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2</w:t>
      </w:r>
      <w:r>
        <w:rPr>
          <w:rFonts w:ascii="方正小标宋简体" w:hAnsi="方正小标宋简体" w:eastAsia="方正小标宋简体" w:cs="Times New Roman"/>
          <w:sz w:val="44"/>
          <w:szCs w:val="44"/>
        </w:rPr>
        <w:t>02</w:t>
      </w:r>
      <w:r>
        <w:rPr>
          <w:rFonts w:hint="eastAsia" w:ascii="方正小标宋简体" w:hAnsi="方正小标宋简体" w:eastAsia="方正小标宋简体" w:cs="Times New Roman"/>
          <w:sz w:val="44"/>
          <w:szCs w:val="44"/>
          <w:lang w:val="en-US" w:eastAsia="zh-CN"/>
        </w:rPr>
        <w:t>4</w:t>
      </w:r>
      <w:r>
        <w:rPr>
          <w:rFonts w:hint="eastAsia" w:ascii="方正小标宋简体" w:hAnsi="方正小标宋简体" w:eastAsia="方正小标宋简体" w:cs="Times New Roman"/>
          <w:sz w:val="44"/>
          <w:szCs w:val="44"/>
        </w:rPr>
        <w:t>年度河北大学医学部教育教学改革</w:t>
      </w:r>
    </w:p>
    <w:p>
      <w:pPr>
        <w:spacing w:line="360" w:lineRule="auto"/>
        <w:jc w:val="center"/>
        <w:rPr>
          <w:rFonts w:hint="eastAsia" w:ascii="方正小标宋简体" w:hAnsi="方正小标宋简体" w:eastAsia="方正小标宋简体" w:cs="Times New Roman"/>
          <w:sz w:val="44"/>
          <w:szCs w:val="44"/>
          <w:lang w:eastAsia="zh-CN"/>
        </w:rPr>
      </w:pPr>
      <w:r>
        <w:rPr>
          <w:rFonts w:hint="eastAsia" w:ascii="方正小标宋简体" w:hAnsi="方正小标宋简体" w:eastAsia="方正小标宋简体" w:cs="Times New Roman"/>
          <w:sz w:val="44"/>
          <w:szCs w:val="44"/>
        </w:rPr>
        <w:t>培育项目申报指南</w:t>
      </w:r>
    </w:p>
    <w:p>
      <w:pPr>
        <w:spacing w:line="360" w:lineRule="auto"/>
        <w:ind w:firstLine="640" w:firstLineChars="200"/>
        <w:rPr>
          <w:rFonts w:ascii="华文仿宋" w:hAnsi="华文仿宋" w:eastAsia="华文仿宋" w:cs="Times New Roman"/>
          <w:sz w:val="32"/>
          <w:szCs w:val="32"/>
        </w:rPr>
      </w:pPr>
      <w:r>
        <w:rPr>
          <w:rFonts w:hint="eastAsia" w:ascii="仿宋" w:hAnsi="仿宋" w:eastAsia="仿宋" w:cs="Times New Roman"/>
          <w:sz w:val="32"/>
          <w:szCs w:val="32"/>
        </w:rPr>
        <w:t>为贯彻落实《国务院办</w:t>
      </w:r>
      <w:bookmarkStart w:id="0" w:name="_GoBack"/>
      <w:bookmarkEnd w:id="0"/>
      <w:r>
        <w:rPr>
          <w:rFonts w:hint="eastAsia" w:ascii="仿宋" w:hAnsi="仿宋" w:eastAsia="仿宋" w:cs="Times New Roman"/>
          <w:sz w:val="32"/>
          <w:szCs w:val="32"/>
        </w:rPr>
        <w:t>公厅关于加快医学教育创新发展的指导意见》和《河北大学关于加快医学教育创新发展</w:t>
      </w:r>
      <w:r>
        <w:rPr>
          <w:rFonts w:ascii="仿宋" w:hAnsi="仿宋" w:eastAsia="仿宋" w:cs="Times New Roman"/>
          <w:sz w:val="32"/>
          <w:szCs w:val="32"/>
        </w:rPr>
        <w:t>的实施方案</w:t>
      </w:r>
      <w:r>
        <w:rPr>
          <w:rFonts w:hint="eastAsia" w:ascii="仿宋" w:hAnsi="仿宋" w:eastAsia="仿宋" w:cs="Times New Roman"/>
          <w:sz w:val="32"/>
          <w:szCs w:val="32"/>
        </w:rPr>
        <w:t>》，结合我校在“十四五”发展规划中提出的“加强一流本科专业、一流本科课程建设”、“推进专业认证工作”和“医科崛起计划”，</w:t>
      </w:r>
      <w:r>
        <w:rPr>
          <w:rFonts w:hint="eastAsia" w:ascii="仿宋" w:hAnsi="仿宋" w:eastAsia="仿宋" w:cs="Times New Roman"/>
          <w:sz w:val="32"/>
          <w:szCs w:val="32"/>
          <w:lang w:eastAsia="zh-CN"/>
        </w:rPr>
        <w:t>以新医科建设为引领，</w:t>
      </w:r>
      <w:r>
        <w:rPr>
          <w:rFonts w:hint="eastAsia" w:ascii="仿宋" w:hAnsi="仿宋" w:eastAsia="仿宋" w:cs="Times New Roman"/>
          <w:sz w:val="32"/>
          <w:szCs w:val="32"/>
        </w:rPr>
        <w:t>持续推进我校医学本科教育教学改革，加快构建完善的“医学+X”教育教学体系和人才培养机制，提升医学本科教学和人才培养质量，特发布本指南。</w:t>
      </w:r>
    </w:p>
    <w:p>
      <w:pPr>
        <w:spacing w:line="360" w:lineRule="auto"/>
        <w:ind w:firstLine="640" w:firstLineChars="200"/>
        <w:jc w:val="left"/>
        <w:rPr>
          <w:rFonts w:ascii="黑体" w:hAnsi="黑体" w:eastAsia="黑体" w:cs="Times New Roman"/>
          <w:bCs/>
          <w:sz w:val="32"/>
          <w:szCs w:val="32"/>
        </w:rPr>
      </w:pPr>
      <w:r>
        <w:rPr>
          <w:rFonts w:hint="eastAsia" w:ascii="黑体" w:hAnsi="黑体" w:eastAsia="黑体" w:cs="Times New Roman"/>
          <w:bCs/>
          <w:sz w:val="32"/>
          <w:szCs w:val="32"/>
        </w:rPr>
        <w:t>一、项目类型</w:t>
      </w:r>
    </w:p>
    <w:p>
      <w:pPr>
        <w:spacing w:line="360" w:lineRule="auto"/>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lang w:eastAsia="zh-CN"/>
        </w:rPr>
        <w:t>（一）</w:t>
      </w:r>
      <w:r>
        <w:rPr>
          <w:rFonts w:hint="eastAsia" w:ascii="仿宋" w:hAnsi="仿宋" w:eastAsia="仿宋" w:cs="Times New Roman"/>
          <w:sz w:val="32"/>
          <w:szCs w:val="32"/>
        </w:rPr>
        <w:t>本批培育项目重点支持方向共分为</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大类，包括一流</w:t>
      </w:r>
      <w:r>
        <w:rPr>
          <w:rFonts w:hint="eastAsia" w:ascii="仿宋" w:hAnsi="仿宋" w:eastAsia="仿宋" w:cs="Times New Roman"/>
          <w:sz w:val="32"/>
          <w:szCs w:val="32"/>
          <w:lang w:eastAsia="zh-CN"/>
        </w:rPr>
        <w:t>本科</w:t>
      </w:r>
      <w:r>
        <w:rPr>
          <w:rFonts w:hint="eastAsia" w:ascii="仿宋" w:hAnsi="仿宋" w:eastAsia="仿宋" w:cs="Times New Roman"/>
          <w:sz w:val="32"/>
          <w:szCs w:val="32"/>
        </w:rPr>
        <w:t>课程建设项目、</w:t>
      </w:r>
      <w:r>
        <w:rPr>
          <w:rFonts w:hint="eastAsia" w:ascii="仿宋" w:hAnsi="仿宋" w:eastAsia="仿宋" w:cs="Times New Roman"/>
          <w:sz w:val="32"/>
          <w:szCs w:val="32"/>
          <w:lang w:eastAsia="zh-CN"/>
        </w:rPr>
        <w:t>课程思政建设项目、优秀教师</w:t>
      </w:r>
      <w:r>
        <w:rPr>
          <w:rFonts w:hint="eastAsia" w:ascii="仿宋" w:hAnsi="仿宋" w:eastAsia="仿宋" w:cs="Times New Roman"/>
          <w:sz w:val="32"/>
          <w:szCs w:val="32"/>
        </w:rPr>
        <w:t>团队建设项目、</w:t>
      </w:r>
      <w:r>
        <w:rPr>
          <w:rFonts w:hint="eastAsia" w:ascii="仿宋" w:hAnsi="仿宋" w:eastAsia="仿宋" w:cs="Times New Roman"/>
          <w:sz w:val="32"/>
          <w:szCs w:val="32"/>
          <w:lang w:eastAsia="zh-CN"/>
        </w:rPr>
        <w:t>新医科</w:t>
      </w:r>
      <w:r>
        <w:rPr>
          <w:rFonts w:hint="eastAsia" w:ascii="仿宋" w:hAnsi="仿宋" w:eastAsia="仿宋" w:cs="Times New Roman"/>
          <w:sz w:val="32"/>
          <w:szCs w:val="32"/>
        </w:rPr>
        <w:t>建设项目、</w:t>
      </w:r>
      <w:r>
        <w:rPr>
          <w:rFonts w:hint="eastAsia" w:ascii="仿宋" w:hAnsi="仿宋" w:eastAsia="仿宋" w:cs="Times New Roman"/>
          <w:sz w:val="32"/>
          <w:szCs w:val="32"/>
          <w:lang w:eastAsia="zh-CN"/>
        </w:rPr>
        <w:t>医学实习实践类建设项目、</w:t>
      </w:r>
      <w:r>
        <w:rPr>
          <w:rFonts w:hint="eastAsia" w:ascii="仿宋" w:hAnsi="仿宋" w:eastAsia="仿宋" w:cs="Times New Roman"/>
          <w:sz w:val="32"/>
          <w:szCs w:val="32"/>
        </w:rPr>
        <w:t>其他教学研究项目。</w:t>
      </w:r>
    </w:p>
    <w:p>
      <w:pPr>
        <w:spacing w:line="360" w:lineRule="auto"/>
        <w:ind w:firstLine="640" w:firstLineChars="200"/>
        <w:jc w:val="left"/>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（二）项目分为重点项目和一般项目，重点项目建设经费为</w:t>
      </w:r>
      <w:r>
        <w:rPr>
          <w:rFonts w:hint="eastAsia" w:ascii="仿宋" w:hAnsi="仿宋" w:eastAsia="仿宋" w:cs="Times New Roman"/>
          <w:sz w:val="32"/>
          <w:szCs w:val="32"/>
          <w:lang w:val="en-US" w:eastAsia="zh-CN"/>
        </w:rPr>
        <w:t>1万元，一般项目建设经费为0.3-0.5万元。</w:t>
      </w:r>
    </w:p>
    <w:p>
      <w:pPr>
        <w:spacing w:line="360" w:lineRule="auto"/>
        <w:ind w:firstLine="640" w:firstLineChars="200"/>
        <w:jc w:val="left"/>
        <w:rPr>
          <w:rFonts w:ascii="黑体" w:hAnsi="黑体" w:eastAsia="黑体" w:cs="Times New Roman"/>
          <w:bCs/>
          <w:sz w:val="32"/>
          <w:szCs w:val="32"/>
        </w:rPr>
      </w:pPr>
      <w:r>
        <w:rPr>
          <w:rFonts w:hint="eastAsia" w:ascii="黑体" w:hAnsi="黑体" w:eastAsia="黑体" w:cs="Times New Roman"/>
          <w:bCs/>
          <w:sz w:val="32"/>
          <w:szCs w:val="32"/>
        </w:rPr>
        <w:t>二、项目研究内容</w:t>
      </w:r>
    </w:p>
    <w:p>
      <w:pPr>
        <w:spacing w:line="360" w:lineRule="auto"/>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b/>
          <w:bCs/>
          <w:sz w:val="32"/>
          <w:szCs w:val="32"/>
        </w:rPr>
        <w:t>一）一流</w:t>
      </w:r>
      <w:r>
        <w:rPr>
          <w:rFonts w:hint="eastAsia" w:ascii="仿宋" w:hAnsi="仿宋" w:eastAsia="仿宋" w:cs="Times New Roman"/>
          <w:b/>
          <w:bCs/>
          <w:sz w:val="32"/>
          <w:szCs w:val="32"/>
          <w:lang w:eastAsia="zh-CN"/>
        </w:rPr>
        <w:t>本科</w:t>
      </w:r>
      <w:r>
        <w:rPr>
          <w:rFonts w:hint="eastAsia" w:ascii="仿宋" w:hAnsi="仿宋" w:eastAsia="仿宋" w:cs="Times New Roman"/>
          <w:b/>
          <w:bCs/>
          <w:sz w:val="32"/>
          <w:szCs w:val="32"/>
        </w:rPr>
        <w:t>课程建设项目</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以提高我校医学人才培养质量为目标，</w:t>
      </w:r>
      <w:r>
        <w:rPr>
          <w:rFonts w:hint="eastAsia" w:ascii="仿宋" w:hAnsi="仿宋" w:eastAsia="仿宋" w:cs="Times New Roman"/>
          <w:sz w:val="32"/>
          <w:szCs w:val="32"/>
          <w:lang w:eastAsia="zh-CN"/>
        </w:rPr>
        <w:t>围绕“两性一度”一流本科课程建设内涵，</w:t>
      </w:r>
      <w:r>
        <w:rPr>
          <w:rFonts w:hint="eastAsia" w:ascii="仿宋" w:hAnsi="仿宋" w:eastAsia="仿宋" w:cs="Times New Roman"/>
          <w:sz w:val="32"/>
          <w:szCs w:val="32"/>
        </w:rPr>
        <w:t>开展</w:t>
      </w:r>
      <w:r>
        <w:rPr>
          <w:rFonts w:hint="eastAsia" w:ascii="仿宋" w:hAnsi="仿宋" w:eastAsia="仿宋" w:cs="Times New Roman"/>
          <w:sz w:val="32"/>
          <w:szCs w:val="32"/>
          <w:lang w:eastAsia="zh-CN"/>
        </w:rPr>
        <w:t>以教学理念、课程团队、课程设计、课程资源、教学方式、考核评价以及质量管理等为主要内容的教学创新与教学改革研究工作</w:t>
      </w:r>
      <w:r>
        <w:rPr>
          <w:rFonts w:hint="eastAsia" w:ascii="仿宋" w:hAnsi="仿宋" w:eastAsia="仿宋" w:cs="Times New Roman"/>
          <w:sz w:val="32"/>
          <w:szCs w:val="32"/>
        </w:rPr>
        <w:t>。</w:t>
      </w:r>
    </w:p>
    <w:p>
      <w:pPr>
        <w:numPr>
          <w:ilvl w:val="0"/>
          <w:numId w:val="0"/>
        </w:numPr>
        <w:spacing w:line="360" w:lineRule="auto"/>
        <w:ind w:firstLine="643" w:firstLineChars="200"/>
        <w:rPr>
          <w:rFonts w:hint="eastAsia" w:ascii="仿宋" w:hAnsi="仿宋" w:eastAsia="仿宋" w:cs="Times New Roman"/>
          <w:sz w:val="32"/>
          <w:szCs w:val="32"/>
          <w:lang w:eastAsia="zh-CN"/>
        </w:rPr>
      </w:pPr>
      <w:r>
        <w:rPr>
          <w:rFonts w:hint="eastAsia" w:ascii="仿宋" w:hAnsi="仿宋" w:eastAsia="仿宋" w:cs="Times New Roman"/>
          <w:b/>
          <w:bCs/>
          <w:sz w:val="32"/>
          <w:szCs w:val="32"/>
          <w:lang w:eastAsia="zh-CN"/>
        </w:rPr>
        <w:t>（二）课程思政建设项目</w:t>
      </w:r>
    </w:p>
    <w:p>
      <w:pPr>
        <w:numPr>
          <w:ilvl w:val="0"/>
          <w:numId w:val="0"/>
        </w:numPr>
        <w:spacing w:line="360" w:lineRule="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    深入挖掘医学类课程内容以及各教学环节的育人功能，通过创新教学方法、丰富课程内涵、优化教学设计等方式，构建以“滴灌式”育人理念为核心、以敬重生命为特色的医学类思政与专业融合的育人体系</w:t>
      </w:r>
      <w:r>
        <w:rPr>
          <w:rFonts w:hint="eastAsia" w:ascii="仿宋" w:hAnsi="仿宋" w:eastAsia="仿宋" w:cs="Times New Roman"/>
          <w:sz w:val="32"/>
          <w:szCs w:val="32"/>
          <w:lang w:eastAsia="zh-CN"/>
        </w:rPr>
        <w:t>。</w:t>
      </w:r>
    </w:p>
    <w:p>
      <w:pPr>
        <w:spacing w:line="360" w:lineRule="auto"/>
        <w:ind w:firstLine="643" w:firstLineChars="200"/>
        <w:rPr>
          <w:rFonts w:ascii="楷体" w:hAnsi="楷体" w:eastAsia="楷体" w:cs="Times New Roman"/>
          <w:b/>
          <w:bCs w:val="0"/>
          <w:sz w:val="32"/>
          <w:szCs w:val="32"/>
        </w:rPr>
      </w:pPr>
      <w:r>
        <w:rPr>
          <w:rFonts w:hint="eastAsia" w:ascii="楷体" w:hAnsi="楷体" w:eastAsia="楷体" w:cs="Times New Roman"/>
          <w:b/>
          <w:bCs w:val="0"/>
          <w:sz w:val="32"/>
          <w:szCs w:val="32"/>
        </w:rPr>
        <w:t>（</w:t>
      </w:r>
      <w:r>
        <w:rPr>
          <w:rFonts w:hint="eastAsia" w:ascii="楷体" w:hAnsi="楷体" w:eastAsia="楷体" w:cs="Times New Roman"/>
          <w:b/>
          <w:bCs w:val="0"/>
          <w:sz w:val="32"/>
          <w:szCs w:val="32"/>
          <w:lang w:eastAsia="zh-CN"/>
        </w:rPr>
        <w:t>三</w:t>
      </w:r>
      <w:r>
        <w:rPr>
          <w:rFonts w:hint="eastAsia" w:ascii="楷体" w:hAnsi="楷体" w:eastAsia="楷体" w:cs="Times New Roman"/>
          <w:b/>
          <w:bCs w:val="0"/>
          <w:sz w:val="32"/>
          <w:szCs w:val="32"/>
        </w:rPr>
        <w:t>）</w:t>
      </w:r>
      <w:r>
        <w:rPr>
          <w:rFonts w:hint="eastAsia" w:ascii="仿宋" w:hAnsi="仿宋" w:eastAsia="仿宋" w:cs="Times New Roman"/>
          <w:b/>
          <w:bCs w:val="0"/>
          <w:sz w:val="32"/>
          <w:szCs w:val="32"/>
          <w:lang w:eastAsia="zh-CN"/>
        </w:rPr>
        <w:t>优秀教师</w:t>
      </w:r>
      <w:r>
        <w:rPr>
          <w:rFonts w:hint="eastAsia" w:ascii="仿宋" w:hAnsi="仿宋" w:eastAsia="仿宋" w:cs="Times New Roman"/>
          <w:b/>
          <w:bCs w:val="0"/>
          <w:sz w:val="32"/>
          <w:szCs w:val="32"/>
        </w:rPr>
        <w:t>团队建设</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lang w:eastAsia="zh-CN"/>
        </w:rPr>
        <w:t>加强我校医学类优秀教师团队建设，培育、打造高素质专业化创新型的教师队伍，提升教师团队师德师风、教育教学、科研创新、社会服务水平，助力我校一流本科教育内涵式发展</w:t>
      </w:r>
      <w:r>
        <w:rPr>
          <w:rFonts w:hint="eastAsia" w:ascii="仿宋" w:hAnsi="仿宋" w:eastAsia="仿宋" w:cs="Times New Roman"/>
          <w:sz w:val="32"/>
          <w:szCs w:val="32"/>
        </w:rPr>
        <w:t>。</w:t>
      </w:r>
    </w:p>
    <w:p>
      <w:pPr>
        <w:spacing w:line="360" w:lineRule="auto"/>
        <w:ind w:firstLine="643" w:firstLineChars="200"/>
        <w:jc w:val="left"/>
        <w:rPr>
          <w:rFonts w:ascii="仿宋" w:hAnsi="仿宋" w:eastAsia="仿宋" w:cs="Times New Roman"/>
          <w:sz w:val="32"/>
          <w:szCs w:val="32"/>
        </w:rPr>
      </w:pPr>
      <w:r>
        <w:rPr>
          <w:rFonts w:hint="eastAsia" w:ascii="仿宋" w:hAnsi="仿宋" w:eastAsia="仿宋" w:cs="Times New Roman"/>
          <w:b/>
          <w:bCs/>
          <w:sz w:val="32"/>
          <w:szCs w:val="32"/>
        </w:rPr>
        <w:t>（</w:t>
      </w:r>
      <w:r>
        <w:rPr>
          <w:rFonts w:hint="eastAsia" w:ascii="仿宋" w:hAnsi="仿宋" w:eastAsia="仿宋" w:cs="Times New Roman"/>
          <w:b/>
          <w:bCs/>
          <w:sz w:val="32"/>
          <w:szCs w:val="32"/>
          <w:lang w:eastAsia="zh-CN"/>
        </w:rPr>
        <w:t>四</w:t>
      </w:r>
      <w:r>
        <w:rPr>
          <w:rFonts w:hint="eastAsia" w:ascii="仿宋" w:hAnsi="仿宋" w:eastAsia="仿宋" w:cs="Times New Roman"/>
          <w:b/>
          <w:bCs/>
          <w:sz w:val="32"/>
          <w:szCs w:val="32"/>
        </w:rPr>
        <w:t>）</w:t>
      </w:r>
      <w:r>
        <w:rPr>
          <w:rFonts w:hint="eastAsia" w:ascii="仿宋" w:hAnsi="仿宋" w:eastAsia="仿宋" w:cs="Times New Roman"/>
          <w:b/>
          <w:bCs/>
          <w:sz w:val="32"/>
          <w:szCs w:val="32"/>
          <w:lang w:eastAsia="zh-CN"/>
        </w:rPr>
        <w:t>新医科建设</w:t>
      </w:r>
      <w:r>
        <w:rPr>
          <w:rFonts w:hint="eastAsia" w:ascii="仿宋" w:hAnsi="仿宋" w:eastAsia="仿宋" w:cs="Times New Roman"/>
          <w:b/>
          <w:bCs/>
          <w:sz w:val="32"/>
          <w:szCs w:val="32"/>
        </w:rPr>
        <w:t>项目</w:t>
      </w:r>
    </w:p>
    <w:p>
      <w:pPr>
        <w:spacing w:line="360" w:lineRule="auto"/>
        <w:ind w:firstLine="640" w:firstLineChars="200"/>
        <w:rPr>
          <w:rFonts w:ascii="仿宋" w:hAnsi="仿宋" w:eastAsia="仿宋" w:cs="Times New Roman"/>
          <w:sz w:val="32"/>
          <w:szCs w:val="32"/>
        </w:rPr>
      </w:pPr>
      <w:r>
        <w:rPr>
          <w:rFonts w:hint="eastAsia" w:ascii="仿宋" w:hAnsi="仿宋" w:eastAsia="仿宋" w:cs="仿宋"/>
          <w:color w:val="000000" w:themeColor="text1"/>
          <w:kern w:val="0"/>
          <w:sz w:val="32"/>
          <w:szCs w:val="32"/>
          <w:lang w:bidi="ar"/>
        </w:rPr>
        <w:t>紧紧围绕“健康中国”战略、新医科建设目标和现代医学教育理念，针对我校医科发展定位和综合性大学优势，开展医学教育理论、医学生人才培养模式、多学科交叉课程建设等方面的创新性研究工作，推进</w:t>
      </w:r>
      <w:r>
        <w:rPr>
          <w:rFonts w:hint="eastAsia" w:ascii="仿宋" w:hAnsi="仿宋" w:eastAsia="仿宋"/>
          <w:sz w:val="32"/>
          <w:szCs w:val="32"/>
        </w:rPr>
        <w:t>医工、医理、医文等“医学+X”医学教育新模式探索，开展跨学科人才培养方案、课程体系、教学大纲等方面的教育教学研究改革。</w:t>
      </w:r>
    </w:p>
    <w:p>
      <w:pPr>
        <w:spacing w:line="360" w:lineRule="auto"/>
        <w:ind w:firstLine="643" w:firstLineChars="200"/>
        <w:jc w:val="left"/>
        <w:rPr>
          <w:rFonts w:hint="eastAsia" w:ascii="仿宋" w:hAnsi="仿宋" w:eastAsia="仿宋" w:cs="Times New Roman"/>
          <w:b/>
          <w:bCs/>
          <w:sz w:val="32"/>
          <w:szCs w:val="32"/>
          <w:lang w:eastAsia="zh-CN"/>
        </w:rPr>
      </w:pPr>
      <w:r>
        <w:rPr>
          <w:rFonts w:hint="eastAsia" w:ascii="仿宋" w:hAnsi="仿宋" w:eastAsia="仿宋" w:cs="Times New Roman"/>
          <w:b/>
          <w:bCs/>
          <w:sz w:val="32"/>
          <w:szCs w:val="32"/>
          <w:lang w:eastAsia="zh-CN"/>
        </w:rPr>
        <w:t>（五）医学实习实践类建设项目</w:t>
      </w:r>
    </w:p>
    <w:p>
      <w:pPr>
        <w:spacing w:line="360" w:lineRule="auto"/>
        <w:ind w:firstLine="640" w:firstLineChars="200"/>
        <w:rPr>
          <w:rFonts w:hint="eastAsia" w:ascii="楷体" w:hAnsi="楷体" w:eastAsia="楷体" w:cs="Times New Roman"/>
          <w:bCs/>
          <w:sz w:val="32"/>
          <w:szCs w:val="32"/>
          <w:lang w:eastAsia="zh-CN"/>
        </w:rPr>
      </w:pPr>
      <w:r>
        <w:rPr>
          <w:rFonts w:hint="eastAsia" w:ascii="仿宋" w:hAnsi="仿宋" w:eastAsia="仿宋"/>
          <w:color w:val="auto"/>
          <w:sz w:val="32"/>
          <w:szCs w:val="32"/>
          <w:lang w:eastAsia="zh-CN"/>
        </w:rPr>
        <w:t>深化医教协同，围绕双师双能型教师队伍与实习实践基地建设、医学</w:t>
      </w:r>
      <w:r>
        <w:rPr>
          <w:rFonts w:hint="eastAsia" w:ascii="仿宋" w:hAnsi="仿宋" w:eastAsia="仿宋"/>
          <w:strike w:val="0"/>
          <w:dstrike w:val="0"/>
          <w:color w:val="auto"/>
          <w:sz w:val="32"/>
          <w:szCs w:val="32"/>
          <w:lang w:eastAsia="zh-CN"/>
        </w:rPr>
        <w:t>类</w:t>
      </w:r>
      <w:r>
        <w:rPr>
          <w:rFonts w:hint="eastAsia" w:ascii="仿宋" w:hAnsi="仿宋" w:eastAsia="仿宋"/>
          <w:color w:val="auto"/>
          <w:sz w:val="32"/>
          <w:szCs w:val="32"/>
          <w:lang w:eastAsia="zh-CN"/>
        </w:rPr>
        <w:t>见习实习、医学人文及社会服务实践等内容，开展医学类实践教学思路、模式、方法和措施等方面的创新与改革研究。</w:t>
      </w:r>
    </w:p>
    <w:p>
      <w:pPr>
        <w:spacing w:line="360" w:lineRule="auto"/>
        <w:ind w:firstLine="643" w:firstLineChars="200"/>
        <w:rPr>
          <w:rFonts w:ascii="楷体" w:hAnsi="楷体" w:eastAsia="楷体" w:cs="Times New Roman"/>
          <w:b/>
          <w:bCs w:val="0"/>
          <w:sz w:val="32"/>
          <w:szCs w:val="32"/>
        </w:rPr>
      </w:pPr>
      <w:r>
        <w:rPr>
          <w:rFonts w:hint="eastAsia" w:ascii="楷体" w:hAnsi="楷体" w:eastAsia="楷体" w:cs="Times New Roman"/>
          <w:b/>
          <w:bCs w:val="0"/>
          <w:sz w:val="32"/>
          <w:szCs w:val="32"/>
        </w:rPr>
        <w:t>（</w:t>
      </w:r>
      <w:r>
        <w:rPr>
          <w:rFonts w:hint="eastAsia" w:ascii="楷体" w:hAnsi="楷体" w:eastAsia="楷体" w:cs="Times New Roman"/>
          <w:b/>
          <w:bCs w:val="0"/>
          <w:sz w:val="32"/>
          <w:szCs w:val="32"/>
          <w:lang w:eastAsia="zh-CN"/>
        </w:rPr>
        <w:t>六</w:t>
      </w:r>
      <w:r>
        <w:rPr>
          <w:rFonts w:hint="eastAsia" w:ascii="楷体" w:hAnsi="楷体" w:eastAsia="楷体" w:cs="Times New Roman"/>
          <w:b/>
          <w:bCs w:val="0"/>
          <w:sz w:val="32"/>
          <w:szCs w:val="32"/>
        </w:rPr>
        <w:t>）</w:t>
      </w:r>
      <w:r>
        <w:rPr>
          <w:rFonts w:hint="eastAsia" w:ascii="仿宋" w:hAnsi="仿宋" w:eastAsia="仿宋" w:cs="Times New Roman"/>
          <w:b/>
          <w:bCs w:val="0"/>
          <w:sz w:val="32"/>
          <w:szCs w:val="32"/>
        </w:rPr>
        <w:t>其他教学研究项目</w:t>
      </w:r>
    </w:p>
    <w:p>
      <w:pPr>
        <w:spacing w:line="560" w:lineRule="exact"/>
        <w:ind w:firstLine="640"/>
        <w:rPr>
          <w:rFonts w:ascii="仿宋" w:hAnsi="仿宋" w:eastAsia="仿宋" w:cs="仿宋"/>
          <w:kern w:val="0"/>
          <w:sz w:val="32"/>
          <w:szCs w:val="32"/>
        </w:rPr>
      </w:pPr>
      <w:r>
        <w:rPr>
          <w:rFonts w:hint="eastAsia" w:ascii="仿宋" w:hAnsi="仿宋" w:eastAsia="仿宋" w:cs="Times New Roman"/>
          <w:sz w:val="32"/>
          <w:szCs w:val="32"/>
          <w:lang w:eastAsia="zh-CN"/>
        </w:rPr>
        <w:t>研究任务：</w:t>
      </w:r>
      <w:r>
        <w:rPr>
          <w:rFonts w:hint="eastAsia" w:ascii="仿宋" w:hAnsi="仿宋" w:eastAsia="仿宋" w:cs="Times New Roman"/>
          <w:sz w:val="32"/>
          <w:szCs w:val="32"/>
        </w:rPr>
        <w:t>符合我校医学教学规划和发展方向的其他研究内容。</w:t>
      </w:r>
      <w:r>
        <w:rPr>
          <w:rFonts w:hint="eastAsia" w:ascii="仿宋" w:hAnsi="仿宋" w:eastAsia="仿宋" w:cs="仿宋"/>
          <w:kern w:val="0"/>
          <w:sz w:val="32"/>
          <w:szCs w:val="32"/>
        </w:rPr>
        <w:t>如：专业建设与综合改革，人才培养模式改革，教学内容优化，教学方法改进，课堂教学效果提升等。</w:t>
      </w:r>
    </w:p>
    <w:p>
      <w:pPr>
        <w:spacing w:line="360" w:lineRule="auto"/>
        <w:ind w:firstLine="640" w:firstLineChars="200"/>
        <w:jc w:val="left"/>
        <w:rPr>
          <w:rFonts w:ascii="仿宋" w:hAnsi="仿宋" w:eastAsia="仿宋" w:cs="Times New Roman"/>
          <w:sz w:val="32"/>
          <w:szCs w:val="32"/>
        </w:rPr>
      </w:pP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以上研究内容仅用于说明本次教改项目重点支持的研究和建设方向，申请人需结合所在单位发展规划和个人实际情况确定具体的项目名称和研究内容。</w:t>
      </w:r>
    </w:p>
    <w:p>
      <w:pPr>
        <w:spacing w:line="360" w:lineRule="auto"/>
        <w:ind w:firstLine="643" w:firstLineChars="200"/>
        <w:jc w:val="left"/>
        <w:rPr>
          <w:rFonts w:ascii="仿宋" w:hAnsi="仿宋" w:eastAsia="仿宋" w:cs="Times New Roman"/>
          <w:sz w:val="32"/>
          <w:szCs w:val="32"/>
        </w:rPr>
      </w:pPr>
      <w:r>
        <w:rPr>
          <w:rFonts w:hint="eastAsia" w:ascii="仿宋" w:hAnsi="仿宋" w:eastAsia="仿宋" w:cs="Times New Roman"/>
          <w:b/>
          <w:bCs/>
          <w:sz w:val="32"/>
          <w:szCs w:val="32"/>
        </w:rPr>
        <w:t>本指南由河北大学医学部教学工作办公室负责解释。</w:t>
      </w:r>
    </w:p>
    <w:p>
      <w:pPr>
        <w:spacing w:line="360" w:lineRule="auto"/>
        <w:ind w:firstLine="640" w:firstLineChars="200"/>
        <w:rPr>
          <w:rFonts w:ascii="仿宋"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IwNmI2ZmE3YmM2Zjc3ZGFlZjA4N2NjYTRiYTJlYTkifQ=="/>
  </w:docVars>
  <w:rsids>
    <w:rsidRoot w:val="00B355F5"/>
    <w:rsid w:val="00007827"/>
    <w:rsid w:val="000B7E07"/>
    <w:rsid w:val="0010196A"/>
    <w:rsid w:val="00136C13"/>
    <w:rsid w:val="0013713E"/>
    <w:rsid w:val="00140A66"/>
    <w:rsid w:val="001467EE"/>
    <w:rsid w:val="00184973"/>
    <w:rsid w:val="001B28F7"/>
    <w:rsid w:val="0023228D"/>
    <w:rsid w:val="002E0704"/>
    <w:rsid w:val="003121EE"/>
    <w:rsid w:val="0034205C"/>
    <w:rsid w:val="00364F56"/>
    <w:rsid w:val="003E7C79"/>
    <w:rsid w:val="00417AA1"/>
    <w:rsid w:val="00452616"/>
    <w:rsid w:val="004C176C"/>
    <w:rsid w:val="004D0651"/>
    <w:rsid w:val="004F7E04"/>
    <w:rsid w:val="005278C7"/>
    <w:rsid w:val="005F34C1"/>
    <w:rsid w:val="006025ED"/>
    <w:rsid w:val="006313D5"/>
    <w:rsid w:val="00644F92"/>
    <w:rsid w:val="006F2DFF"/>
    <w:rsid w:val="00743081"/>
    <w:rsid w:val="00760FA1"/>
    <w:rsid w:val="00792933"/>
    <w:rsid w:val="007D5CDA"/>
    <w:rsid w:val="0080555D"/>
    <w:rsid w:val="00811DFD"/>
    <w:rsid w:val="00821149"/>
    <w:rsid w:val="008375A1"/>
    <w:rsid w:val="0085528C"/>
    <w:rsid w:val="008B509F"/>
    <w:rsid w:val="00902566"/>
    <w:rsid w:val="00962126"/>
    <w:rsid w:val="0099462C"/>
    <w:rsid w:val="009A5500"/>
    <w:rsid w:val="009F3043"/>
    <w:rsid w:val="00A53E2E"/>
    <w:rsid w:val="00AA1D6B"/>
    <w:rsid w:val="00AB10EC"/>
    <w:rsid w:val="00AB30A2"/>
    <w:rsid w:val="00B1786C"/>
    <w:rsid w:val="00B355F5"/>
    <w:rsid w:val="00B44198"/>
    <w:rsid w:val="00B55066"/>
    <w:rsid w:val="00B63579"/>
    <w:rsid w:val="00BD3218"/>
    <w:rsid w:val="00BF3403"/>
    <w:rsid w:val="00C00554"/>
    <w:rsid w:val="00C052A8"/>
    <w:rsid w:val="00C11F32"/>
    <w:rsid w:val="00C626E2"/>
    <w:rsid w:val="00C95165"/>
    <w:rsid w:val="00D0121D"/>
    <w:rsid w:val="00D03A68"/>
    <w:rsid w:val="00D21E5B"/>
    <w:rsid w:val="00D50C10"/>
    <w:rsid w:val="00D769C1"/>
    <w:rsid w:val="00D774A2"/>
    <w:rsid w:val="00DE1C8C"/>
    <w:rsid w:val="00E81B58"/>
    <w:rsid w:val="00E94BC6"/>
    <w:rsid w:val="00F80D43"/>
    <w:rsid w:val="00FD10E4"/>
    <w:rsid w:val="00FE2D85"/>
    <w:rsid w:val="04AC4FE9"/>
    <w:rsid w:val="08967659"/>
    <w:rsid w:val="08E12D70"/>
    <w:rsid w:val="0B422814"/>
    <w:rsid w:val="0B4F0DF7"/>
    <w:rsid w:val="0FA77450"/>
    <w:rsid w:val="10BD0B5A"/>
    <w:rsid w:val="110F47FA"/>
    <w:rsid w:val="12733BFF"/>
    <w:rsid w:val="12FB5AEC"/>
    <w:rsid w:val="13104F57"/>
    <w:rsid w:val="1A1148FC"/>
    <w:rsid w:val="1C1551C5"/>
    <w:rsid w:val="1FEB14BB"/>
    <w:rsid w:val="20EB690A"/>
    <w:rsid w:val="23DA7C80"/>
    <w:rsid w:val="2DC64FC0"/>
    <w:rsid w:val="2DCB3FC2"/>
    <w:rsid w:val="2EDA32C0"/>
    <w:rsid w:val="2EE54A54"/>
    <w:rsid w:val="307F4383"/>
    <w:rsid w:val="3232461A"/>
    <w:rsid w:val="35D661B7"/>
    <w:rsid w:val="36C86191"/>
    <w:rsid w:val="39771A4A"/>
    <w:rsid w:val="3EFA5B79"/>
    <w:rsid w:val="42D24966"/>
    <w:rsid w:val="47C51544"/>
    <w:rsid w:val="4949617F"/>
    <w:rsid w:val="496345E5"/>
    <w:rsid w:val="4C30185B"/>
    <w:rsid w:val="4D7A5D67"/>
    <w:rsid w:val="4EFD267A"/>
    <w:rsid w:val="522137C7"/>
    <w:rsid w:val="526A0AC2"/>
    <w:rsid w:val="55792D25"/>
    <w:rsid w:val="56E611A0"/>
    <w:rsid w:val="5BF655B7"/>
    <w:rsid w:val="60FF3E84"/>
    <w:rsid w:val="62C440D7"/>
    <w:rsid w:val="62DC4AE8"/>
    <w:rsid w:val="65390320"/>
    <w:rsid w:val="65A56CFC"/>
    <w:rsid w:val="67EE1ED8"/>
    <w:rsid w:val="6B4D7770"/>
    <w:rsid w:val="6B901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1418</Words>
  <Characters>1444</Characters>
  <Lines>8</Lines>
  <Paragraphs>2</Paragraphs>
  <TotalTime>12</TotalTime>
  <ScaleCrop>false</ScaleCrop>
  <LinksUpToDate>false</LinksUpToDate>
  <CharactersWithSpaces>1444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2020-06-01T09:41:00Z</dcterms:created>
  <dc:creator>微软用户</dc:creator>
  <cp:lastModifiedBy>漓江（刘鑫）</cp:lastModifiedBy>
  <cp:lastPrinted>2023-12-19T02:18:00Z</cp:lastPrinted>
  <dcterms:modified xsi:type="dcterms:W3CDTF">2023-12-25T06:26:00Z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7438B1F870FB4FC5990CDE7C30709350</vt:lpwstr>
  </property>
</Properties>
</file>