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outlineLvl w:val="0"/>
        <w:rPr>
          <w:rFonts w:hint="eastAsia" w:ascii="方正小标宋简体" w:hAnsi="宋体" w:eastAsia="方正小标宋简体"/>
          <w:sz w:val="36"/>
          <w:szCs w:val="36"/>
          <w:lang w:eastAsia="zh-CN"/>
        </w:rPr>
      </w:pPr>
      <w:r>
        <w:rPr>
          <w:rFonts w:hint="eastAsia" w:ascii="方正小标宋简体" w:hAnsi="宋体" w:eastAsia="方正小标宋简体"/>
          <w:sz w:val="36"/>
          <w:szCs w:val="36"/>
          <w:lang w:val="en-US" w:eastAsia="zh-CN"/>
        </w:rPr>
        <w:t>2022年度河北大学医学部教育教学改革培育</w:t>
      </w:r>
      <w:r>
        <w:rPr>
          <w:rFonts w:hint="eastAsia" w:ascii="方正小标宋简体" w:hAnsi="宋体" w:eastAsia="方正小标宋简体"/>
          <w:sz w:val="36"/>
          <w:szCs w:val="36"/>
          <w:lang w:eastAsia="zh-CN"/>
        </w:rPr>
        <w:t>项目评审结果</w:t>
      </w:r>
    </w:p>
    <w:tbl>
      <w:tblPr>
        <w:tblStyle w:val="3"/>
        <w:tblW w:w="486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4807"/>
        <w:gridCol w:w="4090"/>
        <w:gridCol w:w="1663"/>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ascii="黑体" w:hAnsi="黑体" w:eastAsia="黑体" w:cs="黑体"/>
                <w:bCs/>
                <w:sz w:val="28"/>
                <w:szCs w:val="28"/>
              </w:rPr>
            </w:pPr>
            <w:r>
              <w:rPr>
                <w:rFonts w:hint="eastAsia" w:ascii="方正小标宋简体" w:hAnsi="华文中宋" w:eastAsia="方正小标宋简体" w:cs="宋体"/>
                <w:b/>
                <w:bCs/>
                <w:color w:val="000000"/>
                <w:kern w:val="0"/>
                <w:sz w:val="28"/>
                <w:szCs w:val="28"/>
                <w:lang w:val="en-US" w:eastAsia="zh-CN"/>
              </w:rPr>
              <w:t>序号</w:t>
            </w:r>
          </w:p>
        </w:tc>
        <w:tc>
          <w:tcPr>
            <w:tcW w:w="1743" w:type="pct"/>
            <w:noWrap w:val="0"/>
            <w:vAlign w:val="center"/>
          </w:tcPr>
          <w:p>
            <w:pPr>
              <w:spacing w:line="380" w:lineRule="exact"/>
              <w:jc w:val="center"/>
              <w:rPr>
                <w:rFonts w:hint="eastAsia" w:ascii="黑体" w:hAnsi="黑体" w:eastAsia="黑体" w:cs="黑体"/>
                <w:bCs/>
                <w:sz w:val="28"/>
                <w:szCs w:val="28"/>
                <w:lang w:eastAsia="zh-CN"/>
              </w:rPr>
            </w:pPr>
            <w:r>
              <w:rPr>
                <w:rFonts w:hint="eastAsia" w:ascii="黑体" w:hAnsi="黑体" w:eastAsia="黑体" w:cs="黑体"/>
                <w:bCs/>
                <w:sz w:val="28"/>
                <w:szCs w:val="28"/>
                <w:lang w:eastAsia="zh-CN"/>
              </w:rPr>
              <w:t>项目名称</w:t>
            </w:r>
          </w:p>
        </w:tc>
        <w:tc>
          <w:tcPr>
            <w:tcW w:w="1483" w:type="pct"/>
            <w:noWrap w:val="0"/>
            <w:vAlign w:val="center"/>
          </w:tcPr>
          <w:p>
            <w:pPr>
              <w:spacing w:line="380" w:lineRule="exact"/>
              <w:jc w:val="center"/>
              <w:rPr>
                <w:rFonts w:ascii="黑体" w:hAnsi="黑体" w:eastAsia="黑体" w:cs="黑体"/>
                <w:bCs/>
                <w:sz w:val="28"/>
                <w:szCs w:val="28"/>
              </w:rPr>
            </w:pPr>
            <w:r>
              <w:rPr>
                <w:rFonts w:hint="eastAsia" w:ascii="黑体" w:hAnsi="黑体" w:eastAsia="黑体" w:cs="黑体"/>
                <w:bCs/>
                <w:sz w:val="28"/>
                <w:szCs w:val="28"/>
                <w:lang w:eastAsia="zh-CN"/>
              </w:rPr>
              <w:t>项目类别</w:t>
            </w:r>
          </w:p>
        </w:tc>
        <w:tc>
          <w:tcPr>
            <w:tcW w:w="603" w:type="pct"/>
            <w:noWrap w:val="0"/>
            <w:vAlign w:val="center"/>
          </w:tcPr>
          <w:p>
            <w:pPr>
              <w:spacing w:line="380" w:lineRule="exact"/>
              <w:jc w:val="center"/>
              <w:rPr>
                <w:rFonts w:ascii="黑体" w:hAnsi="黑体" w:eastAsia="黑体" w:cs="黑体"/>
                <w:bCs/>
                <w:sz w:val="28"/>
                <w:szCs w:val="28"/>
              </w:rPr>
            </w:pPr>
            <w:r>
              <w:rPr>
                <w:rFonts w:hint="eastAsia" w:ascii="黑体" w:hAnsi="黑体" w:eastAsia="黑体" w:cs="黑体"/>
                <w:bCs/>
                <w:sz w:val="28"/>
                <w:szCs w:val="28"/>
                <w:lang w:eastAsia="zh-CN"/>
              </w:rPr>
              <w:t>项目</w:t>
            </w:r>
            <w:r>
              <w:rPr>
                <w:rFonts w:hint="eastAsia" w:ascii="黑体" w:hAnsi="黑体" w:eastAsia="黑体" w:cs="黑体"/>
                <w:bCs/>
                <w:sz w:val="28"/>
                <w:szCs w:val="28"/>
              </w:rPr>
              <w:t>负责人</w:t>
            </w:r>
          </w:p>
        </w:tc>
        <w:tc>
          <w:tcPr>
            <w:tcW w:w="873" w:type="pct"/>
            <w:noWrap w:val="0"/>
            <w:vAlign w:val="center"/>
          </w:tcPr>
          <w:p>
            <w:pPr>
              <w:spacing w:line="380" w:lineRule="exact"/>
              <w:jc w:val="center"/>
              <w:rPr>
                <w:rFonts w:ascii="黑体" w:hAnsi="黑体" w:eastAsia="黑体" w:cs="黑体"/>
                <w:bCs/>
                <w:sz w:val="28"/>
                <w:szCs w:val="28"/>
              </w:rPr>
            </w:pPr>
            <w:r>
              <w:rPr>
                <w:rFonts w:hint="eastAsia" w:ascii="黑体" w:hAnsi="黑体" w:eastAsia="黑体" w:cs="黑体"/>
                <w:bCs/>
                <w:sz w:val="28"/>
                <w:szCs w:val="28"/>
                <w:lang w:eastAsia="zh-CN"/>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方正小标宋简体" w:hAnsi="华文中宋" w:eastAsia="方正小标宋简体" w:cs="宋体"/>
                <w:b w:val="0"/>
                <w:bCs w:val="0"/>
                <w:color w:val="000000"/>
                <w:kern w:val="0"/>
                <w:sz w:val="24"/>
                <w:szCs w:val="24"/>
                <w:lang w:val="en-US" w:eastAsia="zh-CN"/>
              </w:rPr>
            </w:pPr>
            <w:r>
              <w:rPr>
                <w:rFonts w:hint="eastAsia" w:ascii="方正小标宋简体" w:hAnsi="华文中宋" w:eastAsia="方正小标宋简体" w:cs="宋体"/>
                <w:b w:val="0"/>
                <w:bCs w:val="0"/>
                <w:color w:val="000000"/>
                <w:kern w:val="0"/>
                <w:sz w:val="24"/>
                <w:szCs w:val="24"/>
                <w:lang w:val="en-US" w:eastAsia="zh-CN"/>
              </w:rPr>
              <w:t>1</w:t>
            </w:r>
          </w:p>
        </w:tc>
        <w:tc>
          <w:tcPr>
            <w:tcW w:w="174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多学科交叉视角下临床医学复合型人才培养模式的探索</w:t>
            </w:r>
          </w:p>
        </w:tc>
        <w:tc>
          <w:tcPr>
            <w:tcW w:w="148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sz w:val="24"/>
                <w:szCs w:val="24"/>
                <w:lang w:eastAsia="zh-CN"/>
              </w:rPr>
              <w:t>“医学</w:t>
            </w:r>
            <w:r>
              <w:rPr>
                <w:rFonts w:hint="eastAsia" w:ascii="楷体" w:hAnsi="楷体" w:eastAsia="楷体" w:cs="楷体"/>
                <w:b w:val="0"/>
                <w:bCs w:val="0"/>
                <w:sz w:val="24"/>
                <w:szCs w:val="24"/>
                <w:lang w:val="en-US" w:eastAsia="zh-CN"/>
              </w:rPr>
              <w:t>+X</w:t>
            </w:r>
            <w:bookmarkStart w:id="0" w:name="_GoBack"/>
            <w:bookmarkEnd w:id="0"/>
            <w:r>
              <w:rPr>
                <w:rFonts w:hint="eastAsia" w:ascii="楷体" w:hAnsi="楷体" w:eastAsia="楷体" w:cs="楷体"/>
                <w:b w:val="0"/>
                <w:bCs w:val="0"/>
                <w:sz w:val="24"/>
                <w:szCs w:val="24"/>
                <w:lang w:eastAsia="zh-CN"/>
              </w:rPr>
              <w:t>”教育教学推进</w:t>
            </w:r>
            <w:r>
              <w:rPr>
                <w:rFonts w:hint="eastAsia" w:ascii="楷体" w:hAnsi="楷体" w:eastAsia="楷体" w:cs="楷体"/>
                <w:b/>
                <w:bCs/>
                <w:sz w:val="24"/>
                <w:szCs w:val="24"/>
                <w:lang w:eastAsia="zh-CN"/>
              </w:rPr>
              <w:t>重点项目</w:t>
            </w:r>
          </w:p>
        </w:tc>
        <w:tc>
          <w:tcPr>
            <w:tcW w:w="60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王红杰</w:t>
            </w:r>
          </w:p>
        </w:tc>
        <w:tc>
          <w:tcPr>
            <w:tcW w:w="87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方正小标宋简体" w:hAnsi="华文中宋" w:eastAsia="方正小标宋简体" w:cs="宋体"/>
                <w:b w:val="0"/>
                <w:bCs w:val="0"/>
                <w:color w:val="000000"/>
                <w:kern w:val="0"/>
                <w:sz w:val="24"/>
                <w:szCs w:val="24"/>
                <w:lang w:val="en-US" w:eastAsia="zh-CN"/>
              </w:rPr>
            </w:pPr>
            <w:r>
              <w:rPr>
                <w:rFonts w:hint="eastAsia" w:ascii="方正小标宋简体" w:hAnsi="华文中宋" w:eastAsia="方正小标宋简体" w:cs="宋体"/>
                <w:b w:val="0"/>
                <w:bCs w:val="0"/>
                <w:color w:val="000000"/>
                <w:kern w:val="0"/>
                <w:sz w:val="24"/>
                <w:szCs w:val="24"/>
                <w:lang w:val="en-US" w:eastAsia="zh-CN"/>
              </w:rPr>
              <w:t>2</w:t>
            </w:r>
          </w:p>
        </w:tc>
        <w:tc>
          <w:tcPr>
            <w:tcW w:w="174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 xml:space="preserve">一流本科课程建设背景下《生物化学与分子生物学》课程教学模式的探索与实践  </w:t>
            </w:r>
          </w:p>
        </w:tc>
        <w:tc>
          <w:tcPr>
            <w:tcW w:w="148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sz w:val="24"/>
                <w:szCs w:val="24"/>
                <w:lang w:eastAsia="zh-CN"/>
              </w:rPr>
              <w:t>专业与课程建设培育一般项目</w:t>
            </w:r>
            <w:r>
              <w:rPr>
                <w:rFonts w:hint="eastAsia" w:ascii="楷体" w:hAnsi="楷体" w:eastAsia="楷体" w:cs="楷体"/>
                <w:b w:val="0"/>
                <w:bCs w:val="0"/>
                <w:sz w:val="24"/>
                <w:szCs w:val="24"/>
              </w:rPr>
              <w:t>-</w:t>
            </w:r>
            <w:r>
              <w:rPr>
                <w:rFonts w:hint="eastAsia" w:ascii="楷体" w:hAnsi="楷体" w:eastAsia="楷体" w:cs="楷体"/>
                <w:b w:val="0"/>
                <w:bCs w:val="0"/>
                <w:kern w:val="2"/>
                <w:sz w:val="24"/>
                <w:szCs w:val="24"/>
                <w:lang w:val="en-US" w:eastAsia="zh-CN" w:bidi="ar-SA"/>
              </w:rPr>
              <w:t>1</w:t>
            </w:r>
          </w:p>
        </w:tc>
        <w:tc>
          <w:tcPr>
            <w:tcW w:w="60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王怀颖</w:t>
            </w:r>
          </w:p>
        </w:tc>
        <w:tc>
          <w:tcPr>
            <w:tcW w:w="87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方正小标宋简体" w:hAnsi="华文中宋" w:eastAsia="方正小标宋简体" w:cs="宋体"/>
                <w:b w:val="0"/>
                <w:bCs w:val="0"/>
                <w:color w:val="000000"/>
                <w:kern w:val="0"/>
                <w:sz w:val="24"/>
                <w:szCs w:val="24"/>
                <w:lang w:val="en-US" w:eastAsia="zh-CN"/>
              </w:rPr>
            </w:pPr>
            <w:r>
              <w:rPr>
                <w:rFonts w:hint="eastAsia" w:ascii="方正小标宋简体" w:hAnsi="华文中宋" w:eastAsia="方正小标宋简体" w:cs="宋体"/>
                <w:b w:val="0"/>
                <w:bCs w:val="0"/>
                <w:color w:val="000000"/>
                <w:kern w:val="0"/>
                <w:sz w:val="24"/>
                <w:szCs w:val="24"/>
                <w:lang w:val="en-US" w:eastAsia="zh-CN"/>
              </w:rPr>
              <w:t>3</w:t>
            </w:r>
          </w:p>
        </w:tc>
        <w:tc>
          <w:tcPr>
            <w:tcW w:w="174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新型发光碳点在生物传感方面的应用研究</w:t>
            </w:r>
          </w:p>
        </w:tc>
        <w:tc>
          <w:tcPr>
            <w:tcW w:w="148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sz w:val="24"/>
                <w:szCs w:val="24"/>
                <w:lang w:eastAsia="zh-CN"/>
              </w:rPr>
              <w:t>“医学</w:t>
            </w:r>
            <w:r>
              <w:rPr>
                <w:rFonts w:hint="eastAsia" w:ascii="楷体" w:hAnsi="楷体" w:eastAsia="楷体" w:cs="楷体"/>
                <w:b w:val="0"/>
                <w:bCs w:val="0"/>
                <w:sz w:val="24"/>
                <w:szCs w:val="24"/>
                <w:lang w:val="en-US" w:eastAsia="zh-CN"/>
              </w:rPr>
              <w:t>+X</w:t>
            </w:r>
            <w:r>
              <w:rPr>
                <w:rFonts w:hint="eastAsia" w:ascii="楷体" w:hAnsi="楷体" w:eastAsia="楷体" w:cs="楷体"/>
                <w:b w:val="0"/>
                <w:bCs w:val="0"/>
                <w:sz w:val="24"/>
                <w:szCs w:val="24"/>
                <w:lang w:eastAsia="zh-CN"/>
              </w:rPr>
              <w:t>”教育教学推进一般项目</w:t>
            </w:r>
            <w:r>
              <w:rPr>
                <w:rFonts w:hint="eastAsia" w:ascii="楷体" w:hAnsi="楷体" w:eastAsia="楷体" w:cs="楷体"/>
                <w:b w:val="0"/>
                <w:bCs w:val="0"/>
                <w:sz w:val="24"/>
                <w:szCs w:val="24"/>
                <w:lang w:val="en-US" w:eastAsia="zh-CN"/>
              </w:rPr>
              <w:t>-2</w:t>
            </w:r>
          </w:p>
        </w:tc>
        <w:tc>
          <w:tcPr>
            <w:tcW w:w="60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李娜</w:t>
            </w:r>
          </w:p>
        </w:tc>
        <w:tc>
          <w:tcPr>
            <w:tcW w:w="87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方正小标宋简体" w:hAnsi="华文中宋" w:eastAsia="方正小标宋简体" w:cs="宋体"/>
                <w:b w:val="0"/>
                <w:bCs w:val="0"/>
                <w:color w:val="000000"/>
                <w:kern w:val="0"/>
                <w:sz w:val="24"/>
                <w:szCs w:val="24"/>
                <w:lang w:val="en-US" w:eastAsia="zh-CN"/>
              </w:rPr>
            </w:pPr>
            <w:r>
              <w:rPr>
                <w:rFonts w:hint="eastAsia" w:ascii="方正小标宋简体" w:hAnsi="华文中宋" w:eastAsia="方正小标宋简体" w:cs="宋体"/>
                <w:b w:val="0"/>
                <w:bCs w:val="0"/>
                <w:color w:val="000000"/>
                <w:kern w:val="0"/>
                <w:sz w:val="24"/>
                <w:szCs w:val="24"/>
                <w:lang w:val="en-US" w:eastAsia="zh-CN"/>
              </w:rPr>
              <w:t>4</w:t>
            </w:r>
          </w:p>
        </w:tc>
        <w:tc>
          <w:tcPr>
            <w:tcW w:w="174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社会心理学视角下生殖健康教育课程改革探索</w:t>
            </w:r>
          </w:p>
        </w:tc>
        <w:tc>
          <w:tcPr>
            <w:tcW w:w="148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sz w:val="24"/>
                <w:szCs w:val="24"/>
                <w:lang w:eastAsia="zh-CN"/>
              </w:rPr>
              <w:t>专业与课程建设培育一般项目</w:t>
            </w:r>
            <w:r>
              <w:rPr>
                <w:rFonts w:hint="eastAsia" w:ascii="楷体" w:hAnsi="楷体" w:eastAsia="楷体" w:cs="楷体"/>
                <w:b w:val="0"/>
                <w:bCs w:val="0"/>
                <w:sz w:val="24"/>
                <w:szCs w:val="24"/>
              </w:rPr>
              <w:t>-</w:t>
            </w:r>
            <w:r>
              <w:rPr>
                <w:rFonts w:hint="eastAsia" w:ascii="楷体" w:hAnsi="楷体" w:eastAsia="楷体" w:cs="楷体"/>
                <w:b w:val="0"/>
                <w:bCs w:val="0"/>
                <w:kern w:val="2"/>
                <w:sz w:val="24"/>
                <w:szCs w:val="24"/>
                <w:lang w:val="en-US" w:eastAsia="zh-CN" w:bidi="ar-SA"/>
              </w:rPr>
              <w:t>1</w:t>
            </w:r>
          </w:p>
        </w:tc>
        <w:tc>
          <w:tcPr>
            <w:tcW w:w="60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邸科前</w:t>
            </w:r>
          </w:p>
        </w:tc>
        <w:tc>
          <w:tcPr>
            <w:tcW w:w="87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方正小标宋简体" w:hAnsi="华文中宋" w:eastAsia="方正小标宋简体" w:cs="宋体"/>
                <w:b w:val="0"/>
                <w:bCs w:val="0"/>
                <w:color w:val="000000"/>
                <w:kern w:val="0"/>
                <w:sz w:val="24"/>
                <w:szCs w:val="24"/>
                <w:lang w:val="en-US" w:eastAsia="zh-CN"/>
              </w:rPr>
            </w:pPr>
            <w:r>
              <w:rPr>
                <w:rFonts w:hint="eastAsia" w:ascii="方正小标宋简体" w:hAnsi="华文中宋" w:eastAsia="方正小标宋简体" w:cs="宋体"/>
                <w:b w:val="0"/>
                <w:bCs w:val="0"/>
                <w:color w:val="000000"/>
                <w:kern w:val="0"/>
                <w:sz w:val="24"/>
                <w:szCs w:val="24"/>
                <w:lang w:val="en-US" w:eastAsia="zh-CN"/>
              </w:rPr>
              <w:t>5</w:t>
            </w:r>
          </w:p>
        </w:tc>
        <w:tc>
          <w:tcPr>
            <w:tcW w:w="174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基于SPOC的线上线下混合式教学模式在药理学教学中的应用</w:t>
            </w:r>
          </w:p>
        </w:tc>
        <w:tc>
          <w:tcPr>
            <w:tcW w:w="148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sz w:val="24"/>
                <w:szCs w:val="24"/>
                <w:lang w:eastAsia="zh-CN"/>
              </w:rPr>
              <w:t>专业与课程建设培育一般项目</w:t>
            </w:r>
            <w:r>
              <w:rPr>
                <w:rFonts w:hint="eastAsia" w:ascii="楷体" w:hAnsi="楷体" w:eastAsia="楷体" w:cs="楷体"/>
                <w:b w:val="0"/>
                <w:bCs w:val="0"/>
                <w:sz w:val="24"/>
                <w:szCs w:val="24"/>
              </w:rPr>
              <w:t>-</w:t>
            </w:r>
            <w:r>
              <w:rPr>
                <w:rFonts w:hint="eastAsia" w:ascii="楷体" w:hAnsi="楷体" w:eastAsia="楷体" w:cs="楷体"/>
                <w:b w:val="0"/>
                <w:bCs w:val="0"/>
                <w:kern w:val="2"/>
                <w:sz w:val="24"/>
                <w:szCs w:val="24"/>
                <w:lang w:val="en-US" w:eastAsia="zh-CN" w:bidi="ar-SA"/>
              </w:rPr>
              <w:t>1</w:t>
            </w:r>
          </w:p>
        </w:tc>
        <w:tc>
          <w:tcPr>
            <w:tcW w:w="60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李少春</w:t>
            </w:r>
          </w:p>
        </w:tc>
        <w:tc>
          <w:tcPr>
            <w:tcW w:w="87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方正小标宋简体" w:hAnsi="华文中宋" w:eastAsia="方正小标宋简体" w:cs="宋体"/>
                <w:b w:val="0"/>
                <w:bCs w:val="0"/>
                <w:color w:val="000000"/>
                <w:kern w:val="0"/>
                <w:sz w:val="24"/>
                <w:szCs w:val="24"/>
                <w:lang w:val="en-US" w:eastAsia="zh-CN"/>
              </w:rPr>
            </w:pPr>
            <w:r>
              <w:rPr>
                <w:rFonts w:hint="eastAsia" w:ascii="方正小标宋简体" w:hAnsi="华文中宋" w:eastAsia="方正小标宋简体" w:cs="宋体"/>
                <w:b w:val="0"/>
                <w:bCs w:val="0"/>
                <w:color w:val="000000"/>
                <w:kern w:val="0"/>
                <w:sz w:val="24"/>
                <w:szCs w:val="24"/>
                <w:lang w:val="en-US" w:eastAsia="zh-CN"/>
              </w:rPr>
              <w:t>6</w:t>
            </w:r>
          </w:p>
        </w:tc>
        <w:tc>
          <w:tcPr>
            <w:tcW w:w="174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基础医学院PBL教师队伍建设</w:t>
            </w:r>
          </w:p>
        </w:tc>
        <w:tc>
          <w:tcPr>
            <w:tcW w:w="148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sz w:val="24"/>
                <w:szCs w:val="24"/>
                <w:lang w:eastAsia="zh-CN"/>
              </w:rPr>
              <w:t>专业与课程建设培育一般项目</w:t>
            </w:r>
            <w:r>
              <w:rPr>
                <w:rFonts w:hint="eastAsia" w:ascii="楷体" w:hAnsi="楷体" w:eastAsia="楷体" w:cs="楷体"/>
                <w:b w:val="0"/>
                <w:bCs w:val="0"/>
                <w:sz w:val="24"/>
                <w:szCs w:val="24"/>
              </w:rPr>
              <w:t>-</w:t>
            </w:r>
            <w:r>
              <w:rPr>
                <w:rFonts w:hint="eastAsia" w:ascii="楷体" w:hAnsi="楷体" w:eastAsia="楷体" w:cs="楷体"/>
                <w:b w:val="0"/>
                <w:bCs w:val="0"/>
                <w:kern w:val="2"/>
                <w:sz w:val="24"/>
                <w:szCs w:val="24"/>
                <w:lang w:val="en-US" w:eastAsia="zh-CN" w:bidi="ar-SA"/>
              </w:rPr>
              <w:t>3</w:t>
            </w:r>
          </w:p>
        </w:tc>
        <w:tc>
          <w:tcPr>
            <w:tcW w:w="60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史树堂</w:t>
            </w:r>
          </w:p>
        </w:tc>
        <w:tc>
          <w:tcPr>
            <w:tcW w:w="87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方正小标宋简体" w:hAnsi="华文中宋" w:eastAsia="方正小标宋简体" w:cs="宋体"/>
                <w:b w:val="0"/>
                <w:bCs w:val="0"/>
                <w:color w:val="000000"/>
                <w:kern w:val="0"/>
                <w:sz w:val="24"/>
                <w:szCs w:val="24"/>
                <w:lang w:val="en-US" w:eastAsia="zh-CN"/>
              </w:rPr>
            </w:pPr>
            <w:r>
              <w:rPr>
                <w:rFonts w:hint="eastAsia" w:ascii="方正小标宋简体" w:hAnsi="华文中宋" w:eastAsia="方正小标宋简体" w:cs="宋体"/>
                <w:b w:val="0"/>
                <w:bCs w:val="0"/>
                <w:color w:val="000000"/>
                <w:kern w:val="0"/>
                <w:sz w:val="24"/>
                <w:szCs w:val="24"/>
                <w:lang w:val="en-US" w:eastAsia="zh-CN"/>
              </w:rPr>
              <w:t>7</w:t>
            </w:r>
          </w:p>
        </w:tc>
        <w:tc>
          <w:tcPr>
            <w:tcW w:w="174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多视角下的《医学伦理学》课程建设与教学团队构建</w:t>
            </w:r>
          </w:p>
        </w:tc>
        <w:tc>
          <w:tcPr>
            <w:tcW w:w="148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专业与课程建设培育一般项目-4</w:t>
            </w:r>
          </w:p>
        </w:tc>
        <w:tc>
          <w:tcPr>
            <w:tcW w:w="60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杨永滨</w:t>
            </w:r>
          </w:p>
        </w:tc>
        <w:tc>
          <w:tcPr>
            <w:tcW w:w="87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方正小标宋简体" w:hAnsi="华文中宋" w:eastAsia="方正小标宋简体" w:cs="宋体"/>
                <w:b w:val="0"/>
                <w:bCs w:val="0"/>
                <w:color w:val="000000"/>
                <w:kern w:val="0"/>
                <w:sz w:val="24"/>
                <w:szCs w:val="24"/>
                <w:lang w:val="en-US" w:eastAsia="zh-CN"/>
              </w:rPr>
            </w:pPr>
            <w:r>
              <w:rPr>
                <w:rFonts w:hint="eastAsia" w:ascii="方正小标宋简体" w:hAnsi="华文中宋" w:eastAsia="方正小标宋简体" w:cs="宋体"/>
                <w:b w:val="0"/>
                <w:bCs w:val="0"/>
                <w:color w:val="000000"/>
                <w:kern w:val="0"/>
                <w:sz w:val="24"/>
                <w:szCs w:val="24"/>
                <w:lang w:val="en-US" w:eastAsia="zh-CN"/>
              </w:rPr>
              <w:t>8</w:t>
            </w:r>
          </w:p>
        </w:tc>
        <w:tc>
          <w:tcPr>
            <w:tcW w:w="174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线上线下混合式教学模式在《细胞生物学》课程中的探索</w:t>
            </w:r>
          </w:p>
        </w:tc>
        <w:tc>
          <w:tcPr>
            <w:tcW w:w="148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专业与课程建设培育一般项目-1</w:t>
            </w:r>
          </w:p>
        </w:tc>
        <w:tc>
          <w:tcPr>
            <w:tcW w:w="60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李文艳</w:t>
            </w:r>
          </w:p>
        </w:tc>
        <w:tc>
          <w:tcPr>
            <w:tcW w:w="87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9</w:t>
            </w:r>
          </w:p>
        </w:tc>
        <w:tc>
          <w:tcPr>
            <w:tcW w:w="174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“学科交叉的魅力”名师系列讲座</w:t>
            </w:r>
          </w:p>
        </w:tc>
        <w:tc>
          <w:tcPr>
            <w:tcW w:w="148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“医学+X”教育教学推进一般项目-4</w:t>
            </w:r>
          </w:p>
        </w:tc>
        <w:tc>
          <w:tcPr>
            <w:tcW w:w="60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靳祎</w:t>
            </w:r>
          </w:p>
        </w:tc>
        <w:tc>
          <w:tcPr>
            <w:tcW w:w="87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10</w:t>
            </w:r>
          </w:p>
        </w:tc>
        <w:tc>
          <w:tcPr>
            <w:tcW w:w="174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“医学+X”理念融入学生第二课堂活动的探索与实践</w:t>
            </w:r>
          </w:p>
        </w:tc>
        <w:tc>
          <w:tcPr>
            <w:tcW w:w="148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“医学+X”教育教学推进一般项目-2</w:t>
            </w:r>
          </w:p>
        </w:tc>
        <w:tc>
          <w:tcPr>
            <w:tcW w:w="60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代军</w:t>
            </w:r>
          </w:p>
        </w:tc>
        <w:tc>
          <w:tcPr>
            <w:tcW w:w="87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11</w:t>
            </w:r>
          </w:p>
        </w:tc>
        <w:tc>
          <w:tcPr>
            <w:tcW w:w="174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基于多元化、多学科交叉的中医本科教学平台融合机制研究与实践</w:t>
            </w:r>
          </w:p>
        </w:tc>
        <w:tc>
          <w:tcPr>
            <w:tcW w:w="148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“医学+X”教育教学推进</w:t>
            </w:r>
            <w:r>
              <w:rPr>
                <w:rFonts w:hint="eastAsia" w:ascii="楷体" w:hAnsi="楷体" w:eastAsia="楷体" w:cs="楷体"/>
                <w:b/>
                <w:bCs/>
                <w:kern w:val="2"/>
                <w:sz w:val="24"/>
                <w:szCs w:val="24"/>
                <w:lang w:val="en-US" w:eastAsia="zh-CN" w:bidi="ar-SA"/>
              </w:rPr>
              <w:t>重点项目</w:t>
            </w:r>
          </w:p>
        </w:tc>
        <w:tc>
          <w:tcPr>
            <w:tcW w:w="60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李远</w:t>
            </w:r>
          </w:p>
        </w:tc>
        <w:tc>
          <w:tcPr>
            <w:tcW w:w="87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中医学院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12</w:t>
            </w:r>
          </w:p>
        </w:tc>
        <w:tc>
          <w:tcPr>
            <w:tcW w:w="174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中药药剂学产业化实训教学模式探索</w:t>
            </w:r>
          </w:p>
        </w:tc>
        <w:tc>
          <w:tcPr>
            <w:tcW w:w="148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专业与课程建设培育一般项目-1</w:t>
            </w:r>
          </w:p>
        </w:tc>
        <w:tc>
          <w:tcPr>
            <w:tcW w:w="60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郝丽静</w:t>
            </w:r>
          </w:p>
        </w:tc>
        <w:tc>
          <w:tcPr>
            <w:tcW w:w="873"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中医学院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13</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基于“一气周流”整体观念的针灸学教学模式研究与实践</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专业与课程建设培育一般项目</w:t>
            </w:r>
            <w:r>
              <w:rPr>
                <w:rFonts w:hint="eastAsia" w:ascii="楷体" w:hAnsi="楷体" w:eastAsia="楷体" w:cs="楷体"/>
                <w:sz w:val="24"/>
                <w:szCs w:val="24"/>
              </w:rPr>
              <w:t>-</w:t>
            </w:r>
            <w:r>
              <w:rPr>
                <w:rFonts w:hint="eastAsia" w:ascii="楷体" w:hAnsi="楷体" w:eastAsia="楷体" w:cs="楷体"/>
                <w:sz w:val="24"/>
                <w:szCs w:val="24"/>
                <w:lang w:val="en-US" w:eastAsia="zh-CN"/>
              </w:rPr>
              <w:t>4</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张继洪</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b w:val="0"/>
                <w:bCs w:val="0"/>
                <w:kern w:val="2"/>
                <w:sz w:val="24"/>
                <w:szCs w:val="24"/>
                <w:lang w:val="en-US" w:eastAsia="zh-CN" w:bidi="ar-SA"/>
              </w:rPr>
              <w:t>中医学院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14</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 xml:space="preserve">面向医学生的《文史哲与中医药》课程建设与实践     </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“医学</w:t>
            </w:r>
            <w:r>
              <w:rPr>
                <w:rFonts w:hint="eastAsia" w:ascii="楷体" w:hAnsi="楷体" w:eastAsia="楷体" w:cs="楷体"/>
                <w:sz w:val="24"/>
                <w:szCs w:val="24"/>
                <w:lang w:val="en-US" w:eastAsia="zh-CN"/>
              </w:rPr>
              <w:t>+X</w:t>
            </w:r>
            <w:r>
              <w:rPr>
                <w:rFonts w:hint="eastAsia" w:ascii="楷体" w:hAnsi="楷体" w:eastAsia="楷体" w:cs="楷体"/>
                <w:sz w:val="24"/>
                <w:szCs w:val="24"/>
                <w:lang w:eastAsia="zh-CN"/>
              </w:rPr>
              <w:t>”教育教学推进一般项目</w:t>
            </w:r>
            <w:r>
              <w:rPr>
                <w:rFonts w:hint="eastAsia" w:ascii="楷体" w:hAnsi="楷体" w:eastAsia="楷体" w:cs="楷体"/>
                <w:sz w:val="24"/>
                <w:szCs w:val="24"/>
                <w:lang w:val="en-US" w:eastAsia="zh-CN"/>
              </w:rPr>
              <w:t>-1</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耿丽梅</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b w:val="0"/>
                <w:bCs w:val="0"/>
                <w:kern w:val="2"/>
                <w:sz w:val="24"/>
                <w:szCs w:val="24"/>
                <w:lang w:val="en-US" w:eastAsia="zh-CN" w:bidi="ar-SA"/>
              </w:rPr>
              <w:t>中医学院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eastAsia"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15</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 xml:space="preserve">基于中药产业链的《中药鉴定学见习》课程优化研究 </w:t>
            </w:r>
          </w:p>
        </w:tc>
        <w:tc>
          <w:tcPr>
            <w:tcW w:w="1483" w:type="pct"/>
            <w:noWrap w:val="0"/>
            <w:vAlign w:val="center"/>
          </w:tcPr>
          <w:p>
            <w:pPr>
              <w:spacing w:line="380" w:lineRule="exact"/>
              <w:jc w:val="center"/>
              <w:rPr>
                <w:rFonts w:hint="default"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专业与课程建设培育一般项目</w:t>
            </w:r>
            <w:r>
              <w:rPr>
                <w:rFonts w:hint="eastAsia" w:ascii="楷体" w:hAnsi="楷体" w:eastAsia="楷体" w:cs="楷体"/>
                <w:sz w:val="24"/>
                <w:szCs w:val="24"/>
              </w:rPr>
              <w:t>-</w:t>
            </w:r>
            <w:r>
              <w:rPr>
                <w:rFonts w:hint="eastAsia" w:ascii="楷体" w:hAnsi="楷体" w:eastAsia="楷体" w:cs="楷体"/>
                <w:sz w:val="24"/>
                <w:szCs w:val="24"/>
                <w:lang w:val="en-US" w:eastAsia="zh-CN"/>
              </w:rPr>
              <w:t>2</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张百霞</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b w:val="0"/>
                <w:bCs w:val="0"/>
                <w:kern w:val="2"/>
                <w:sz w:val="24"/>
                <w:szCs w:val="24"/>
                <w:lang w:val="en-US" w:eastAsia="zh-CN" w:bidi="ar-SA"/>
              </w:rPr>
              <w:t>中医学院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16</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 xml:space="preserve">“医学+X”模式下医学生实践教学改革的探索与研究  </w:t>
            </w:r>
          </w:p>
        </w:tc>
        <w:tc>
          <w:tcPr>
            <w:tcW w:w="1483" w:type="pct"/>
            <w:noWrap w:val="0"/>
            <w:vAlign w:val="center"/>
          </w:tcPr>
          <w:p>
            <w:pPr>
              <w:spacing w:line="380" w:lineRule="exact"/>
              <w:jc w:val="center"/>
              <w:rPr>
                <w:rFonts w:hint="default" w:ascii="楷体" w:hAnsi="楷体" w:eastAsia="楷体" w:cs="楷体"/>
                <w:kern w:val="2"/>
                <w:sz w:val="24"/>
                <w:szCs w:val="24"/>
                <w:lang w:val="en-US" w:eastAsia="zh-CN" w:bidi="ar-SA"/>
              </w:rPr>
            </w:pPr>
            <w:r>
              <w:rPr>
                <w:rFonts w:hint="eastAsia" w:ascii="楷体" w:hAnsi="楷体" w:eastAsia="楷体" w:cs="楷体"/>
                <w:sz w:val="24"/>
                <w:szCs w:val="24"/>
                <w:lang w:eastAsia="zh-CN"/>
              </w:rPr>
              <w:t>“医学</w:t>
            </w:r>
            <w:r>
              <w:rPr>
                <w:rFonts w:hint="eastAsia" w:ascii="楷体" w:hAnsi="楷体" w:eastAsia="楷体" w:cs="楷体"/>
                <w:sz w:val="24"/>
                <w:szCs w:val="24"/>
                <w:lang w:val="en-US" w:eastAsia="zh-CN"/>
              </w:rPr>
              <w:t>+X</w:t>
            </w:r>
            <w:r>
              <w:rPr>
                <w:rFonts w:hint="eastAsia" w:ascii="楷体" w:hAnsi="楷体" w:eastAsia="楷体" w:cs="楷体"/>
                <w:sz w:val="24"/>
                <w:szCs w:val="24"/>
                <w:lang w:eastAsia="zh-CN"/>
              </w:rPr>
              <w:t>”教育教学推进一般项目</w:t>
            </w:r>
            <w:r>
              <w:rPr>
                <w:rFonts w:hint="eastAsia" w:ascii="楷体" w:hAnsi="楷体" w:eastAsia="楷体" w:cs="楷体"/>
                <w:sz w:val="24"/>
                <w:szCs w:val="24"/>
                <w:lang w:val="en-US" w:eastAsia="zh-CN"/>
              </w:rPr>
              <w:t>-3</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高龙霞</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b w:val="0"/>
                <w:bCs w:val="0"/>
                <w:kern w:val="2"/>
                <w:sz w:val="24"/>
                <w:szCs w:val="24"/>
                <w:lang w:val="en-US" w:eastAsia="zh-CN" w:bidi="ar-SA"/>
              </w:rPr>
              <w:t>中医学院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b w:val="0"/>
                <w:bCs w:val="0"/>
                <w:kern w:val="2"/>
                <w:sz w:val="24"/>
                <w:szCs w:val="24"/>
                <w:lang w:val="en-US" w:eastAsia="zh-CN" w:bidi="ar-SA"/>
              </w:rPr>
            </w:pPr>
            <w:r>
              <w:rPr>
                <w:rFonts w:hint="eastAsia" w:ascii="楷体" w:hAnsi="楷体" w:eastAsia="楷体" w:cs="楷体"/>
                <w:b w:val="0"/>
                <w:bCs w:val="0"/>
                <w:kern w:val="2"/>
                <w:sz w:val="24"/>
                <w:szCs w:val="24"/>
                <w:lang w:val="en-US" w:eastAsia="zh-CN" w:bidi="ar-SA"/>
              </w:rPr>
              <w:t>17</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以提升实践创新能力为核心的卫生检验与检疫国家一流本科专业人才培养模式研究</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w:t>
            </w:r>
            <w:r>
              <w:rPr>
                <w:rFonts w:hint="eastAsia" w:ascii="楷体" w:hAnsi="楷体" w:eastAsia="楷体" w:cs="楷体"/>
                <w:b/>
                <w:bCs/>
                <w:sz w:val="24"/>
                <w:szCs w:val="24"/>
                <w:lang w:eastAsia="zh-CN"/>
              </w:rPr>
              <w:t>重点项目</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王志强</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公共卫生学院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18</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项目化学习设计与实施：学习素养视角下的一流本科课程建构</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专业与课程建设培育一般项目</w:t>
            </w:r>
            <w:r>
              <w:rPr>
                <w:rFonts w:hint="eastAsia" w:ascii="楷体" w:hAnsi="楷体" w:eastAsia="楷体" w:cs="楷体"/>
                <w:sz w:val="24"/>
                <w:szCs w:val="24"/>
              </w:rPr>
              <w:t>-</w:t>
            </w:r>
            <w:r>
              <w:rPr>
                <w:rFonts w:hint="eastAsia" w:ascii="楷体" w:hAnsi="楷体" w:eastAsia="楷体" w:cs="楷体"/>
                <w:sz w:val="24"/>
                <w:szCs w:val="24"/>
                <w:lang w:val="en-US" w:eastAsia="zh-CN"/>
              </w:rPr>
              <w:t>1</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牛璨</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公共卫生学院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19</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“装配型”三层次递进式卫生检验与检疫一流专业课程群教学模式研究</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专业与课程建设培育一般项目</w:t>
            </w:r>
            <w:r>
              <w:rPr>
                <w:rFonts w:hint="eastAsia" w:ascii="楷体" w:hAnsi="楷体" w:eastAsia="楷体" w:cs="楷体"/>
                <w:sz w:val="24"/>
                <w:szCs w:val="24"/>
              </w:rPr>
              <w:t>-</w:t>
            </w:r>
            <w:r>
              <w:rPr>
                <w:rFonts w:hint="eastAsia" w:ascii="楷体" w:hAnsi="楷体" w:eastAsia="楷体" w:cs="楷体"/>
                <w:sz w:val="24"/>
                <w:szCs w:val="24"/>
                <w:lang w:val="en-US" w:eastAsia="zh-CN"/>
              </w:rPr>
              <w:t>2</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辛雪莲</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公共卫生学院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20</w:t>
            </w:r>
          </w:p>
        </w:tc>
        <w:tc>
          <w:tcPr>
            <w:tcW w:w="1743" w:type="pct"/>
            <w:noWrap w:val="0"/>
            <w:vAlign w:val="center"/>
          </w:tcPr>
          <w:p>
            <w:pPr>
              <w:adjustRightInd w:val="0"/>
              <w:snapToGrid w:val="0"/>
              <w:rPr>
                <w:rFonts w:hint="eastAsia" w:ascii="楷体" w:hAnsi="楷体" w:eastAsia="楷体" w:cs="楷体"/>
                <w:kern w:val="2"/>
                <w:sz w:val="24"/>
                <w:szCs w:val="24"/>
                <w:lang w:val="en-US" w:eastAsia="zh-CN" w:bidi="ar-SA"/>
              </w:rPr>
            </w:pPr>
            <w:r>
              <w:rPr>
                <w:rFonts w:hint="eastAsia" w:ascii="楷体" w:hAnsi="楷体" w:eastAsia="楷体" w:cs="楷体"/>
                <w:sz w:val="24"/>
                <w:szCs w:val="24"/>
              </w:rPr>
              <w:t>一流专业建设背景下课程思政建设——以卫生检验检疫专业《分析化学》教学为例</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专业与课程建设培育一般项目</w:t>
            </w:r>
            <w:r>
              <w:rPr>
                <w:rFonts w:hint="eastAsia" w:ascii="楷体" w:hAnsi="楷体" w:eastAsia="楷体" w:cs="楷体"/>
                <w:sz w:val="24"/>
                <w:szCs w:val="24"/>
              </w:rPr>
              <w:t>-</w:t>
            </w:r>
            <w:r>
              <w:rPr>
                <w:rFonts w:hint="eastAsia" w:ascii="楷体" w:hAnsi="楷体" w:eastAsia="楷体" w:cs="楷体"/>
                <w:sz w:val="24"/>
                <w:szCs w:val="24"/>
                <w:lang w:val="en-US" w:eastAsia="zh-CN"/>
              </w:rPr>
              <w:t>3</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杨晓溪</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公共卫生学院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21</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后疫情背景下融合公共卫生思想教学试验——医学统计学新教学模式探索</w:t>
            </w:r>
          </w:p>
        </w:tc>
        <w:tc>
          <w:tcPr>
            <w:tcW w:w="1483" w:type="pct"/>
            <w:noWrap w:val="0"/>
            <w:vAlign w:val="center"/>
          </w:tcPr>
          <w:p>
            <w:pPr>
              <w:spacing w:line="380" w:lineRule="exact"/>
              <w:jc w:val="center"/>
              <w:rPr>
                <w:rFonts w:hint="default"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专业与课程建设培育一般项目</w:t>
            </w:r>
            <w:r>
              <w:rPr>
                <w:rFonts w:hint="eastAsia" w:ascii="楷体" w:hAnsi="楷体" w:eastAsia="楷体" w:cs="楷体"/>
                <w:sz w:val="24"/>
                <w:szCs w:val="24"/>
              </w:rPr>
              <w:t>-</w:t>
            </w:r>
            <w:r>
              <w:rPr>
                <w:rFonts w:hint="eastAsia" w:ascii="楷体" w:hAnsi="楷体" w:eastAsia="楷体" w:cs="楷体"/>
                <w:sz w:val="24"/>
                <w:szCs w:val="24"/>
                <w:lang w:val="en-US" w:eastAsia="zh-CN"/>
              </w:rPr>
              <w:t>1</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刘畅</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公共卫生学院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22</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疫情防控常态化多视角下公共卫生专业课程教学实践探索</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专业与课程建设培育一般项目</w:t>
            </w:r>
            <w:r>
              <w:rPr>
                <w:rFonts w:hint="eastAsia" w:ascii="楷体" w:hAnsi="楷体" w:eastAsia="楷体" w:cs="楷体"/>
                <w:sz w:val="24"/>
                <w:szCs w:val="24"/>
              </w:rPr>
              <w:t>-</w:t>
            </w:r>
            <w:r>
              <w:rPr>
                <w:rFonts w:hint="eastAsia" w:ascii="楷体" w:hAnsi="楷体" w:eastAsia="楷体" w:cs="楷体"/>
                <w:sz w:val="24"/>
                <w:szCs w:val="24"/>
                <w:lang w:val="en-US" w:eastAsia="zh-CN"/>
              </w:rPr>
              <w:t>2</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张宪</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公共卫生学院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23</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新型材料助力细菌学检验课程建设研究</w:t>
            </w:r>
          </w:p>
        </w:tc>
        <w:tc>
          <w:tcPr>
            <w:tcW w:w="1483" w:type="pct"/>
            <w:noWrap w:val="0"/>
            <w:vAlign w:val="center"/>
          </w:tcPr>
          <w:p>
            <w:pPr>
              <w:spacing w:line="380" w:lineRule="exact"/>
              <w:jc w:val="center"/>
              <w:rPr>
                <w:rFonts w:hint="default" w:ascii="楷体" w:hAnsi="楷体" w:eastAsia="楷体" w:cs="楷体"/>
                <w:kern w:val="2"/>
                <w:sz w:val="24"/>
                <w:szCs w:val="24"/>
                <w:lang w:val="en-US" w:eastAsia="zh-CN" w:bidi="ar-SA"/>
              </w:rPr>
            </w:pPr>
            <w:r>
              <w:rPr>
                <w:rFonts w:hint="eastAsia" w:ascii="楷体" w:hAnsi="楷体" w:eastAsia="楷体" w:cs="楷体"/>
                <w:sz w:val="24"/>
                <w:szCs w:val="24"/>
                <w:lang w:eastAsia="zh-CN"/>
              </w:rPr>
              <w:t>“医学</w:t>
            </w:r>
            <w:r>
              <w:rPr>
                <w:rFonts w:hint="eastAsia" w:ascii="楷体" w:hAnsi="楷体" w:eastAsia="楷体" w:cs="楷体"/>
                <w:sz w:val="24"/>
                <w:szCs w:val="24"/>
                <w:lang w:val="en-US" w:eastAsia="zh-CN"/>
              </w:rPr>
              <w:t>+X</w:t>
            </w:r>
            <w:r>
              <w:rPr>
                <w:rFonts w:hint="eastAsia" w:ascii="楷体" w:hAnsi="楷体" w:eastAsia="楷体" w:cs="楷体"/>
                <w:sz w:val="24"/>
                <w:szCs w:val="24"/>
                <w:lang w:eastAsia="zh-CN"/>
              </w:rPr>
              <w:t>”教育教学推进一般项目</w:t>
            </w:r>
            <w:r>
              <w:rPr>
                <w:rFonts w:hint="eastAsia" w:ascii="楷体" w:hAnsi="楷体" w:eastAsia="楷体" w:cs="楷体"/>
                <w:sz w:val="24"/>
                <w:szCs w:val="24"/>
                <w:lang w:val="en-US" w:eastAsia="zh-CN"/>
              </w:rPr>
              <w:t>-3</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尹明远</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公共卫生学院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24</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加强护理本科生人文关怀能力培养的教学体系构建</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w:t>
            </w:r>
            <w:r>
              <w:rPr>
                <w:rFonts w:hint="eastAsia" w:ascii="楷体" w:hAnsi="楷体" w:eastAsia="楷体" w:cs="楷体"/>
                <w:b/>
                <w:bCs/>
                <w:sz w:val="24"/>
                <w:szCs w:val="24"/>
                <w:lang w:eastAsia="zh-CN"/>
              </w:rPr>
              <w:t>重点项目</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任海静</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25</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人文关怀教育在护理学基础实验教学中的应用</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专业与课程建设培育一般项目</w:t>
            </w:r>
            <w:r>
              <w:rPr>
                <w:rFonts w:hint="eastAsia" w:ascii="楷体" w:hAnsi="楷体" w:eastAsia="楷体" w:cs="楷体"/>
                <w:sz w:val="24"/>
                <w:szCs w:val="24"/>
              </w:rPr>
              <w:t>-</w:t>
            </w:r>
            <w:r>
              <w:rPr>
                <w:rFonts w:hint="eastAsia" w:ascii="楷体" w:hAnsi="楷体" w:eastAsia="楷体" w:cs="楷体"/>
                <w:sz w:val="24"/>
                <w:szCs w:val="24"/>
                <w:lang w:val="en-US" w:eastAsia="zh-CN"/>
              </w:rPr>
              <w:t>3</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石潇洋</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26</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“课程思政、知识传授、能力培养”深度融合的教学模式——以循证护理学课程为例</w:t>
            </w:r>
          </w:p>
        </w:tc>
        <w:tc>
          <w:tcPr>
            <w:tcW w:w="1483" w:type="pct"/>
            <w:noWrap w:val="0"/>
            <w:vAlign w:val="center"/>
          </w:tcPr>
          <w:p>
            <w:pPr>
              <w:spacing w:line="380" w:lineRule="exact"/>
              <w:jc w:val="center"/>
              <w:rPr>
                <w:rFonts w:hint="default"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专业与课程建设培育一般项目</w:t>
            </w:r>
            <w:r>
              <w:rPr>
                <w:rFonts w:hint="eastAsia" w:ascii="楷体" w:hAnsi="楷体" w:eastAsia="楷体" w:cs="楷体"/>
                <w:sz w:val="24"/>
                <w:szCs w:val="24"/>
              </w:rPr>
              <w:t>-</w:t>
            </w:r>
            <w:r>
              <w:rPr>
                <w:rFonts w:hint="eastAsia" w:ascii="楷体" w:hAnsi="楷体" w:eastAsia="楷体" w:cs="楷体"/>
                <w:sz w:val="24"/>
                <w:szCs w:val="24"/>
                <w:lang w:val="en-US" w:eastAsia="zh-CN"/>
              </w:rPr>
              <w:t>3</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杜少英</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27</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《社区护理学》线上线下混合式金课建设探究</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专业与课程建设培育一般项目</w:t>
            </w:r>
            <w:r>
              <w:rPr>
                <w:rFonts w:hint="eastAsia" w:ascii="楷体" w:hAnsi="楷体" w:eastAsia="楷体" w:cs="楷体"/>
                <w:sz w:val="24"/>
                <w:szCs w:val="24"/>
              </w:rPr>
              <w:t>-</w:t>
            </w:r>
            <w:r>
              <w:rPr>
                <w:rFonts w:hint="eastAsia" w:ascii="楷体" w:hAnsi="楷体" w:eastAsia="楷体" w:cs="楷体"/>
                <w:sz w:val="24"/>
                <w:szCs w:val="24"/>
                <w:lang w:val="en-US" w:eastAsia="zh-CN"/>
              </w:rPr>
              <w:t>1</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杜小静</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28</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新冠肺炎疫情背景下传染病护理学混合式教学模式的研究</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专业与课程建设培育一般项目</w:t>
            </w:r>
            <w:r>
              <w:rPr>
                <w:rFonts w:hint="eastAsia" w:ascii="楷体" w:hAnsi="楷体" w:eastAsia="楷体" w:cs="楷体"/>
                <w:sz w:val="24"/>
                <w:szCs w:val="24"/>
              </w:rPr>
              <w:t>-</w:t>
            </w:r>
            <w:r>
              <w:rPr>
                <w:rFonts w:hint="eastAsia" w:ascii="楷体" w:hAnsi="楷体" w:eastAsia="楷体" w:cs="楷体"/>
                <w:sz w:val="24"/>
                <w:szCs w:val="24"/>
                <w:lang w:val="en-US" w:eastAsia="zh-CN"/>
              </w:rPr>
              <w:t>3</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杨兰兰</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29</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面向护理学生的“护理+管理”专题讲座</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“医学</w:t>
            </w:r>
            <w:r>
              <w:rPr>
                <w:rFonts w:hint="eastAsia" w:ascii="楷体" w:hAnsi="楷体" w:eastAsia="楷体" w:cs="楷体"/>
                <w:sz w:val="24"/>
                <w:szCs w:val="24"/>
                <w:lang w:val="en-US" w:eastAsia="zh-CN"/>
              </w:rPr>
              <w:t>+X</w:t>
            </w:r>
            <w:r>
              <w:rPr>
                <w:rFonts w:hint="eastAsia" w:ascii="楷体" w:hAnsi="楷体" w:eastAsia="楷体" w:cs="楷体"/>
                <w:sz w:val="24"/>
                <w:szCs w:val="24"/>
                <w:lang w:eastAsia="zh-CN"/>
              </w:rPr>
              <w:t>”教育教学推进一般项目</w:t>
            </w:r>
            <w:r>
              <w:rPr>
                <w:rFonts w:hint="eastAsia" w:ascii="楷体" w:hAnsi="楷体" w:eastAsia="楷体" w:cs="楷体"/>
                <w:sz w:val="24"/>
                <w:szCs w:val="24"/>
                <w:lang w:val="en-US" w:eastAsia="zh-CN"/>
              </w:rPr>
              <w:t>-4</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杨栋慧</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护理学院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30</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CBL结合TBL教学模式在骨外科临床实习教学实践中的应用</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专业与课程建设培育一般项目</w:t>
            </w:r>
            <w:r>
              <w:rPr>
                <w:rFonts w:hint="eastAsia" w:ascii="楷体" w:hAnsi="楷体" w:eastAsia="楷体" w:cs="楷体"/>
                <w:sz w:val="24"/>
                <w:szCs w:val="24"/>
              </w:rPr>
              <w:t>-</w:t>
            </w:r>
            <w:r>
              <w:rPr>
                <w:rFonts w:hint="eastAsia" w:ascii="楷体" w:hAnsi="楷体" w:eastAsia="楷体" w:cs="楷体"/>
                <w:sz w:val="24"/>
                <w:szCs w:val="24"/>
                <w:lang w:val="en-US" w:eastAsia="zh-CN"/>
              </w:rPr>
              <w:t>2</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陈康</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31</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内科学课程思政教学体系的建设与实践探索</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专业与课程建设培育一般项目</w:t>
            </w:r>
            <w:r>
              <w:rPr>
                <w:rFonts w:hint="eastAsia" w:ascii="楷体" w:hAnsi="楷体" w:eastAsia="楷体" w:cs="楷体"/>
                <w:sz w:val="24"/>
                <w:szCs w:val="24"/>
              </w:rPr>
              <w:t>-</w:t>
            </w:r>
            <w:r>
              <w:rPr>
                <w:rFonts w:hint="eastAsia" w:ascii="楷体" w:hAnsi="楷体" w:eastAsia="楷体" w:cs="楷体"/>
                <w:sz w:val="24"/>
                <w:szCs w:val="24"/>
                <w:lang w:val="en-US" w:eastAsia="zh-CN"/>
              </w:rPr>
              <w:t>3</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李亚芹</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32</w:t>
            </w:r>
          </w:p>
        </w:tc>
        <w:tc>
          <w:tcPr>
            <w:tcW w:w="1743" w:type="pct"/>
            <w:noWrap w:val="0"/>
            <w:vAlign w:val="center"/>
          </w:tcPr>
          <w:p>
            <w:pPr>
              <w:spacing w:line="380" w:lineRule="exact"/>
              <w:jc w:val="left"/>
              <w:rPr>
                <w:rFonts w:hint="eastAsia" w:ascii="楷体" w:hAnsi="楷体" w:eastAsia="楷体" w:cs="楷体"/>
                <w:sz w:val="24"/>
                <w:szCs w:val="24"/>
              </w:rPr>
            </w:pPr>
          </w:p>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突发状况模拟在急诊教学中的应用</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专业与课程建设培育一般项目</w:t>
            </w:r>
            <w:r>
              <w:rPr>
                <w:rFonts w:hint="eastAsia" w:ascii="楷体" w:hAnsi="楷体" w:eastAsia="楷体" w:cs="楷体"/>
                <w:sz w:val="24"/>
                <w:szCs w:val="24"/>
              </w:rPr>
              <w:t>-</w:t>
            </w:r>
            <w:r>
              <w:rPr>
                <w:rFonts w:hint="eastAsia" w:ascii="楷体" w:hAnsi="楷体" w:eastAsia="楷体" w:cs="楷体"/>
                <w:sz w:val="24"/>
                <w:szCs w:val="24"/>
                <w:lang w:val="en-US" w:eastAsia="zh-CN"/>
              </w:rPr>
              <w:t>2</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马建华</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33</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3D打印技术在骨科教学中的应用</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专业与课程建设培育一般项目</w:t>
            </w:r>
            <w:r>
              <w:rPr>
                <w:rFonts w:hint="eastAsia" w:ascii="楷体" w:hAnsi="楷体" w:eastAsia="楷体" w:cs="楷体"/>
                <w:sz w:val="24"/>
                <w:szCs w:val="24"/>
              </w:rPr>
              <w:t>-</w:t>
            </w:r>
            <w:r>
              <w:rPr>
                <w:rFonts w:hint="eastAsia" w:ascii="楷体" w:hAnsi="楷体" w:eastAsia="楷体" w:cs="楷体"/>
                <w:sz w:val="24"/>
                <w:szCs w:val="24"/>
                <w:lang w:val="en-US" w:eastAsia="zh-CN"/>
              </w:rPr>
              <w:t>1</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马铮</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34</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融合医学人文的外科学PBL课程思政教学研究</w:t>
            </w:r>
          </w:p>
        </w:tc>
        <w:tc>
          <w:tcPr>
            <w:tcW w:w="1483" w:type="pct"/>
            <w:noWrap w:val="0"/>
            <w:vAlign w:val="center"/>
          </w:tcPr>
          <w:p>
            <w:pPr>
              <w:spacing w:line="380" w:lineRule="exact"/>
              <w:jc w:val="center"/>
              <w:rPr>
                <w:rFonts w:hint="default"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专业与课程建设培育一般项目</w:t>
            </w:r>
            <w:r>
              <w:rPr>
                <w:rFonts w:hint="eastAsia" w:ascii="楷体" w:hAnsi="楷体" w:eastAsia="楷体" w:cs="楷体"/>
                <w:sz w:val="24"/>
                <w:szCs w:val="24"/>
              </w:rPr>
              <w:t>-</w:t>
            </w:r>
            <w:r>
              <w:rPr>
                <w:rFonts w:hint="eastAsia" w:ascii="楷体" w:hAnsi="楷体" w:eastAsia="楷体" w:cs="楷体"/>
                <w:sz w:val="24"/>
                <w:szCs w:val="24"/>
                <w:lang w:val="en-US" w:eastAsia="zh-CN"/>
              </w:rPr>
              <w:t>3</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吴剑飞</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35</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情景模拟教学对急诊降阶梯思维与人文交流的培养</w:t>
            </w:r>
          </w:p>
        </w:tc>
        <w:tc>
          <w:tcPr>
            <w:tcW w:w="1483" w:type="pct"/>
            <w:noWrap w:val="0"/>
            <w:vAlign w:val="center"/>
          </w:tcPr>
          <w:p>
            <w:pPr>
              <w:spacing w:line="380" w:lineRule="exact"/>
              <w:jc w:val="center"/>
              <w:rPr>
                <w:rFonts w:hint="default" w:ascii="楷体" w:hAnsi="楷体" w:eastAsia="楷体" w:cs="楷体"/>
                <w:kern w:val="2"/>
                <w:sz w:val="24"/>
                <w:szCs w:val="24"/>
                <w:lang w:val="en-US" w:eastAsia="zh-CN" w:bidi="ar-SA"/>
              </w:rPr>
            </w:pPr>
            <w:r>
              <w:rPr>
                <w:rFonts w:hint="eastAsia" w:ascii="楷体" w:hAnsi="楷体" w:eastAsia="楷体" w:cs="楷体"/>
                <w:sz w:val="24"/>
                <w:szCs w:val="24"/>
                <w:lang w:eastAsia="zh-CN"/>
              </w:rPr>
              <w:t>“医学</w:t>
            </w:r>
            <w:r>
              <w:rPr>
                <w:rFonts w:hint="eastAsia" w:ascii="楷体" w:hAnsi="楷体" w:eastAsia="楷体" w:cs="楷体"/>
                <w:sz w:val="24"/>
                <w:szCs w:val="24"/>
                <w:lang w:val="en-US" w:eastAsia="zh-CN"/>
              </w:rPr>
              <w:t>+X</w:t>
            </w:r>
            <w:r>
              <w:rPr>
                <w:rFonts w:hint="eastAsia" w:ascii="楷体" w:hAnsi="楷体" w:eastAsia="楷体" w:cs="楷体"/>
                <w:sz w:val="24"/>
                <w:szCs w:val="24"/>
                <w:lang w:eastAsia="zh-CN"/>
              </w:rPr>
              <w:t>”教育教学推进一般项目</w:t>
            </w:r>
            <w:r>
              <w:rPr>
                <w:rFonts w:hint="eastAsia" w:ascii="楷体" w:hAnsi="楷体" w:eastAsia="楷体" w:cs="楷体"/>
                <w:sz w:val="24"/>
                <w:szCs w:val="24"/>
                <w:lang w:val="en-US" w:eastAsia="zh-CN"/>
              </w:rPr>
              <w:t>-4</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张红强</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36</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医学本科生医患沟通能力的评估及方法讲授</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“医学</w:t>
            </w:r>
            <w:r>
              <w:rPr>
                <w:rFonts w:hint="eastAsia" w:ascii="楷体" w:hAnsi="楷体" w:eastAsia="楷体" w:cs="楷体"/>
                <w:sz w:val="24"/>
                <w:szCs w:val="24"/>
                <w:lang w:val="en-US" w:eastAsia="zh-CN"/>
              </w:rPr>
              <w:t>+X</w:t>
            </w:r>
            <w:r>
              <w:rPr>
                <w:rFonts w:hint="eastAsia" w:ascii="楷体" w:hAnsi="楷体" w:eastAsia="楷体" w:cs="楷体"/>
                <w:sz w:val="24"/>
                <w:szCs w:val="24"/>
                <w:lang w:eastAsia="zh-CN"/>
              </w:rPr>
              <w:t>”教育教学推进一般项目</w:t>
            </w:r>
            <w:r>
              <w:rPr>
                <w:rFonts w:hint="eastAsia" w:ascii="楷体" w:hAnsi="楷体" w:eastAsia="楷体" w:cs="楷体"/>
                <w:sz w:val="24"/>
                <w:szCs w:val="24"/>
                <w:lang w:val="en-US" w:eastAsia="zh-CN"/>
              </w:rPr>
              <w:t>-4</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张新欣</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37</w:t>
            </w:r>
          </w:p>
        </w:tc>
        <w:tc>
          <w:tcPr>
            <w:tcW w:w="174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 w:hAnsi="楷体" w:eastAsia="楷体" w:cs="楷体"/>
                <w:kern w:val="2"/>
                <w:sz w:val="24"/>
                <w:szCs w:val="24"/>
                <w:lang w:val="en-US" w:eastAsia="zh-CN" w:bidi="ar-SA"/>
              </w:rPr>
            </w:pPr>
            <w:r>
              <w:rPr>
                <w:rFonts w:hint="eastAsia" w:ascii="楷体" w:hAnsi="楷体" w:eastAsia="楷体" w:cs="楷体"/>
                <w:sz w:val="24"/>
                <w:szCs w:val="24"/>
              </w:rPr>
              <w:t>“课程思政”视域下的康复护理学专业实践课程教学改革探索</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专业与课程建设培育一般项目</w:t>
            </w:r>
            <w:r>
              <w:rPr>
                <w:rFonts w:hint="eastAsia" w:ascii="楷体" w:hAnsi="楷体" w:eastAsia="楷体" w:cs="楷体"/>
                <w:sz w:val="24"/>
                <w:szCs w:val="24"/>
              </w:rPr>
              <w:t>-</w:t>
            </w:r>
            <w:r>
              <w:rPr>
                <w:rFonts w:hint="eastAsia" w:ascii="楷体" w:hAnsi="楷体" w:eastAsia="楷体" w:cs="楷体"/>
                <w:sz w:val="24"/>
                <w:szCs w:val="24"/>
                <w:lang w:val="en-US" w:eastAsia="zh-CN"/>
              </w:rPr>
              <w:t>3</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刘涓</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38</w:t>
            </w:r>
          </w:p>
        </w:tc>
        <w:tc>
          <w:tcPr>
            <w:tcW w:w="1743"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 w:hAnsi="楷体" w:eastAsia="楷体" w:cs="楷体"/>
                <w:kern w:val="2"/>
                <w:sz w:val="24"/>
                <w:szCs w:val="24"/>
                <w:lang w:val="en-US" w:eastAsia="zh-CN" w:bidi="ar-SA"/>
              </w:rPr>
            </w:pPr>
            <w:r>
              <w:rPr>
                <w:rFonts w:hint="eastAsia" w:ascii="楷体" w:hAnsi="楷体" w:eastAsia="楷体" w:cs="楷体"/>
                <w:sz w:val="24"/>
                <w:szCs w:val="24"/>
              </w:rPr>
              <w:t>标准化病人在临床医学专业诊断学实践教学中的应用</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专业与课程建设培育一般项目</w:t>
            </w:r>
            <w:r>
              <w:rPr>
                <w:rFonts w:hint="eastAsia" w:ascii="楷体" w:hAnsi="楷体" w:eastAsia="楷体" w:cs="楷体"/>
                <w:sz w:val="24"/>
                <w:szCs w:val="24"/>
              </w:rPr>
              <w:t>-</w:t>
            </w:r>
            <w:r>
              <w:rPr>
                <w:rFonts w:hint="eastAsia" w:ascii="楷体" w:hAnsi="楷体" w:eastAsia="楷体" w:cs="楷体"/>
                <w:sz w:val="24"/>
                <w:szCs w:val="24"/>
                <w:lang w:val="en-US" w:eastAsia="zh-CN"/>
              </w:rPr>
              <w:t>1</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张兰芳</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39</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融合课程思政的医学本科教学改革研究与实践----以《重症医学》为例</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专业与课程建设培育一般项目</w:t>
            </w:r>
            <w:r>
              <w:rPr>
                <w:rFonts w:hint="eastAsia" w:ascii="楷体" w:hAnsi="楷体" w:eastAsia="楷体" w:cs="楷体"/>
                <w:sz w:val="24"/>
                <w:szCs w:val="24"/>
              </w:rPr>
              <w:t>-</w:t>
            </w:r>
            <w:r>
              <w:rPr>
                <w:rFonts w:hint="eastAsia" w:ascii="楷体" w:hAnsi="楷体" w:eastAsia="楷体" w:cs="楷体"/>
                <w:sz w:val="24"/>
                <w:szCs w:val="24"/>
                <w:lang w:val="en-US" w:eastAsia="zh-CN"/>
              </w:rPr>
              <w:t>3</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徐放</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40</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用情景模拟联合TBL法为非麻醉专业实习生进行麻醉临床技能教学的效果分析</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专业与课程建设培育一般项目</w:t>
            </w:r>
            <w:r>
              <w:rPr>
                <w:rFonts w:hint="eastAsia" w:ascii="楷体" w:hAnsi="楷体" w:eastAsia="楷体" w:cs="楷体"/>
                <w:sz w:val="24"/>
                <w:szCs w:val="24"/>
              </w:rPr>
              <w:t>-</w:t>
            </w:r>
            <w:r>
              <w:rPr>
                <w:rFonts w:hint="eastAsia" w:ascii="楷体" w:hAnsi="楷体" w:eastAsia="楷体" w:cs="楷体"/>
                <w:sz w:val="24"/>
                <w:szCs w:val="24"/>
                <w:lang w:val="en-US" w:eastAsia="zh-CN"/>
              </w:rPr>
              <w:t>1</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张志敏</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41</w:t>
            </w:r>
          </w:p>
        </w:tc>
        <w:tc>
          <w:tcPr>
            <w:tcW w:w="1743" w:type="pct"/>
            <w:noWrap w:val="0"/>
            <w:vAlign w:val="center"/>
          </w:tcPr>
          <w:p>
            <w:pPr>
              <w:spacing w:line="380" w:lineRule="exact"/>
              <w:jc w:val="left"/>
              <w:rPr>
                <w:rFonts w:hint="eastAsia" w:ascii="楷体" w:hAnsi="楷体" w:eastAsia="楷体" w:cs="楷体"/>
                <w:kern w:val="2"/>
                <w:sz w:val="24"/>
                <w:szCs w:val="24"/>
                <w:lang w:val="en-US" w:eastAsia="zh-CN" w:bidi="ar-SA"/>
              </w:rPr>
            </w:pPr>
            <w:r>
              <w:rPr>
                <w:rFonts w:hint="eastAsia" w:ascii="楷体" w:hAnsi="楷体" w:eastAsia="楷体" w:cs="楷体"/>
                <w:sz w:val="24"/>
                <w:szCs w:val="24"/>
              </w:rPr>
              <w:t>专业课与文献检索联合教学模式在眼科临床实践教学中的应用与探索</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“医学</w:t>
            </w:r>
            <w:r>
              <w:rPr>
                <w:rFonts w:hint="eastAsia" w:ascii="楷体" w:hAnsi="楷体" w:eastAsia="楷体" w:cs="楷体"/>
                <w:sz w:val="24"/>
                <w:szCs w:val="24"/>
                <w:lang w:val="en-US" w:eastAsia="zh-CN"/>
              </w:rPr>
              <w:t>+X</w:t>
            </w:r>
            <w:r>
              <w:rPr>
                <w:rFonts w:hint="eastAsia" w:ascii="楷体" w:hAnsi="楷体" w:eastAsia="楷体" w:cs="楷体"/>
                <w:sz w:val="24"/>
                <w:szCs w:val="24"/>
                <w:lang w:eastAsia="zh-CN"/>
              </w:rPr>
              <w:t>”教育教学推进一般项目</w:t>
            </w:r>
            <w:r>
              <w:rPr>
                <w:rFonts w:hint="eastAsia" w:ascii="楷体" w:hAnsi="楷体" w:eastAsia="楷体" w:cs="楷体"/>
                <w:sz w:val="24"/>
                <w:szCs w:val="24"/>
                <w:lang w:val="en-US" w:eastAsia="zh-CN"/>
              </w:rPr>
              <w:t>-3</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王晶</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临床医学院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42</w:t>
            </w:r>
          </w:p>
        </w:tc>
        <w:tc>
          <w:tcPr>
            <w:tcW w:w="174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color w:val="auto"/>
                <w:sz w:val="24"/>
                <w:szCs w:val="24"/>
                <w:lang w:val="en-US" w:eastAsia="zh-CN"/>
              </w:rPr>
              <w:t>科教融合视域下跨学科应用型复合型新医科人才培养课程建设与实践</w:t>
            </w:r>
          </w:p>
        </w:tc>
        <w:tc>
          <w:tcPr>
            <w:tcW w:w="1483" w:type="pct"/>
            <w:noWrap w:val="0"/>
            <w:vAlign w:val="center"/>
          </w:tcPr>
          <w:p>
            <w:pPr>
              <w:spacing w:line="380" w:lineRule="exact"/>
              <w:jc w:val="center"/>
              <w:rPr>
                <w:rFonts w:hint="default" w:ascii="楷体" w:hAnsi="楷体" w:eastAsia="楷体" w:cs="楷体"/>
                <w:kern w:val="2"/>
                <w:sz w:val="24"/>
                <w:szCs w:val="24"/>
                <w:lang w:val="en-US" w:eastAsia="zh-CN" w:bidi="ar-SA"/>
              </w:rPr>
            </w:pPr>
            <w:r>
              <w:rPr>
                <w:rFonts w:hint="eastAsia" w:ascii="楷体" w:hAnsi="楷体" w:eastAsia="楷体" w:cs="楷体"/>
                <w:sz w:val="24"/>
                <w:szCs w:val="24"/>
                <w:lang w:eastAsia="zh-CN"/>
              </w:rPr>
              <w:t>“医学</w:t>
            </w:r>
            <w:r>
              <w:rPr>
                <w:rFonts w:hint="eastAsia" w:ascii="楷体" w:hAnsi="楷体" w:eastAsia="楷体" w:cs="楷体"/>
                <w:sz w:val="24"/>
                <w:szCs w:val="24"/>
                <w:lang w:val="en-US" w:eastAsia="zh-CN"/>
              </w:rPr>
              <w:t>+X</w:t>
            </w:r>
            <w:r>
              <w:rPr>
                <w:rFonts w:hint="eastAsia" w:ascii="楷体" w:hAnsi="楷体" w:eastAsia="楷体" w:cs="楷体"/>
                <w:sz w:val="24"/>
                <w:szCs w:val="24"/>
                <w:lang w:eastAsia="zh-CN"/>
              </w:rPr>
              <w:t>”教育教学推进一般项目</w:t>
            </w:r>
            <w:r>
              <w:rPr>
                <w:rFonts w:hint="eastAsia" w:ascii="楷体" w:hAnsi="楷体" w:eastAsia="楷体" w:cs="楷体"/>
                <w:sz w:val="24"/>
                <w:szCs w:val="24"/>
                <w:lang w:val="en-US" w:eastAsia="zh-CN"/>
              </w:rPr>
              <w:t>-1</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张宏馨</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综合实验中心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43</w:t>
            </w:r>
          </w:p>
        </w:tc>
        <w:tc>
          <w:tcPr>
            <w:tcW w:w="174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人工智能结合OCT医学影像技术在疾病诊疗领域应用的教学研究</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“医学</w:t>
            </w:r>
            <w:r>
              <w:rPr>
                <w:rFonts w:hint="eastAsia" w:ascii="楷体" w:hAnsi="楷体" w:eastAsia="楷体" w:cs="楷体"/>
                <w:sz w:val="24"/>
                <w:szCs w:val="24"/>
                <w:lang w:val="en-US" w:eastAsia="zh-CN"/>
              </w:rPr>
              <w:t>+X</w:t>
            </w:r>
            <w:r>
              <w:rPr>
                <w:rFonts w:hint="eastAsia" w:ascii="楷体" w:hAnsi="楷体" w:eastAsia="楷体" w:cs="楷体"/>
                <w:sz w:val="24"/>
                <w:szCs w:val="24"/>
                <w:lang w:eastAsia="zh-CN"/>
              </w:rPr>
              <w:t>”教育教学推进一般项目</w:t>
            </w:r>
            <w:r>
              <w:rPr>
                <w:rFonts w:hint="eastAsia" w:ascii="楷体" w:hAnsi="楷体" w:eastAsia="楷体" w:cs="楷体"/>
                <w:sz w:val="24"/>
                <w:szCs w:val="24"/>
                <w:lang w:val="en-US" w:eastAsia="zh-CN"/>
              </w:rPr>
              <w:t>-4</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苏亚</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物理科学与技术学院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44</w:t>
            </w:r>
          </w:p>
        </w:tc>
        <w:tc>
          <w:tcPr>
            <w:tcW w:w="174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《音乐治疗导论》</w:t>
            </w:r>
            <w:r>
              <w:rPr>
                <w:rFonts w:hint="eastAsia" w:ascii="楷体" w:hAnsi="楷体" w:eastAsia="楷体" w:cs="楷体"/>
                <w:sz w:val="24"/>
                <w:szCs w:val="24"/>
                <w:lang w:eastAsia="zh-CN"/>
              </w:rPr>
              <w:t>通识教育课程建设</w:t>
            </w:r>
          </w:p>
        </w:tc>
        <w:tc>
          <w:tcPr>
            <w:tcW w:w="1483" w:type="pct"/>
            <w:noWrap w:val="0"/>
            <w:vAlign w:val="center"/>
          </w:tcPr>
          <w:p>
            <w:pPr>
              <w:spacing w:line="380" w:lineRule="exact"/>
              <w:jc w:val="center"/>
              <w:rPr>
                <w:rFonts w:hint="default" w:ascii="楷体" w:hAnsi="楷体" w:eastAsia="楷体" w:cs="楷体"/>
                <w:kern w:val="2"/>
                <w:sz w:val="24"/>
                <w:szCs w:val="24"/>
                <w:lang w:val="en-US" w:eastAsia="zh-CN" w:bidi="ar-SA"/>
              </w:rPr>
            </w:pPr>
            <w:r>
              <w:rPr>
                <w:rFonts w:hint="eastAsia" w:ascii="楷体" w:hAnsi="楷体" w:eastAsia="楷体" w:cs="楷体"/>
                <w:sz w:val="24"/>
                <w:szCs w:val="24"/>
                <w:lang w:eastAsia="zh-CN"/>
              </w:rPr>
              <w:t>“医学</w:t>
            </w:r>
            <w:r>
              <w:rPr>
                <w:rFonts w:hint="eastAsia" w:ascii="楷体" w:hAnsi="楷体" w:eastAsia="楷体" w:cs="楷体"/>
                <w:sz w:val="24"/>
                <w:szCs w:val="24"/>
                <w:lang w:val="en-US" w:eastAsia="zh-CN"/>
              </w:rPr>
              <w:t>+X</w:t>
            </w:r>
            <w:r>
              <w:rPr>
                <w:rFonts w:hint="eastAsia" w:ascii="楷体" w:hAnsi="楷体" w:eastAsia="楷体" w:cs="楷体"/>
                <w:sz w:val="24"/>
                <w:szCs w:val="24"/>
                <w:lang w:eastAsia="zh-CN"/>
              </w:rPr>
              <w:t>”教育教学推进一般项目</w:t>
            </w:r>
            <w:r>
              <w:rPr>
                <w:rFonts w:hint="eastAsia" w:ascii="楷体" w:hAnsi="楷体" w:eastAsia="楷体" w:cs="楷体"/>
                <w:sz w:val="24"/>
                <w:szCs w:val="24"/>
                <w:lang w:val="en-US" w:eastAsia="zh-CN"/>
              </w:rPr>
              <w:t>-1</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李雪</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艺术学院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45</w:t>
            </w:r>
          </w:p>
        </w:tc>
        <w:tc>
          <w:tcPr>
            <w:tcW w:w="174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面向医学生的“医学+X”跨学科通识教育课程建设--以《 Python语言程序设计》课程为例</w:t>
            </w:r>
          </w:p>
        </w:tc>
        <w:tc>
          <w:tcPr>
            <w:tcW w:w="1483" w:type="pct"/>
            <w:noWrap w:val="0"/>
            <w:vAlign w:val="center"/>
          </w:tcPr>
          <w:p>
            <w:pPr>
              <w:spacing w:line="380" w:lineRule="exact"/>
              <w:jc w:val="center"/>
              <w:rPr>
                <w:rFonts w:hint="default" w:ascii="楷体" w:hAnsi="楷体" w:eastAsia="楷体" w:cs="楷体"/>
                <w:kern w:val="2"/>
                <w:sz w:val="24"/>
                <w:szCs w:val="24"/>
                <w:lang w:val="en-US" w:eastAsia="zh-CN" w:bidi="ar-SA"/>
              </w:rPr>
            </w:pPr>
            <w:r>
              <w:rPr>
                <w:rFonts w:hint="eastAsia" w:ascii="楷体" w:hAnsi="楷体" w:eastAsia="楷体" w:cs="楷体"/>
                <w:sz w:val="24"/>
                <w:szCs w:val="24"/>
                <w:lang w:eastAsia="zh-CN"/>
              </w:rPr>
              <w:t>“医学</w:t>
            </w:r>
            <w:r>
              <w:rPr>
                <w:rFonts w:hint="eastAsia" w:ascii="楷体" w:hAnsi="楷体" w:eastAsia="楷体" w:cs="楷体"/>
                <w:sz w:val="24"/>
                <w:szCs w:val="24"/>
                <w:lang w:val="en-US" w:eastAsia="zh-CN"/>
              </w:rPr>
              <w:t>+X</w:t>
            </w:r>
            <w:r>
              <w:rPr>
                <w:rFonts w:hint="eastAsia" w:ascii="楷体" w:hAnsi="楷体" w:eastAsia="楷体" w:cs="楷体"/>
                <w:sz w:val="24"/>
                <w:szCs w:val="24"/>
                <w:lang w:eastAsia="zh-CN"/>
              </w:rPr>
              <w:t>”教育教学推进一般项目</w:t>
            </w:r>
            <w:r>
              <w:rPr>
                <w:rFonts w:hint="eastAsia" w:ascii="楷体" w:hAnsi="楷体" w:eastAsia="楷体" w:cs="楷体"/>
                <w:sz w:val="24"/>
                <w:szCs w:val="24"/>
                <w:lang w:val="en-US" w:eastAsia="zh-CN"/>
              </w:rPr>
              <w:t>-1</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牛齐明</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计算机教学部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46</w:t>
            </w:r>
          </w:p>
        </w:tc>
        <w:tc>
          <w:tcPr>
            <w:tcW w:w="174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val="en-US" w:eastAsia="zh-CN"/>
              </w:rPr>
              <w:t>习近平辩证思维方法融入</w:t>
            </w:r>
            <w:r>
              <w:rPr>
                <w:rFonts w:hint="eastAsia" w:ascii="楷体" w:hAnsi="楷体" w:eastAsia="楷体" w:cs="楷体"/>
                <w:sz w:val="24"/>
                <w:szCs w:val="24"/>
              </w:rPr>
              <w:t>智慧+病理学精准教学模式</w:t>
            </w:r>
            <w:r>
              <w:rPr>
                <w:rFonts w:hint="eastAsia" w:ascii="楷体" w:hAnsi="楷体" w:eastAsia="楷体" w:cs="楷体"/>
                <w:sz w:val="24"/>
                <w:szCs w:val="24"/>
                <w:lang w:val="en-US" w:eastAsia="zh-CN"/>
              </w:rPr>
              <w:t>探究</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“医学</w:t>
            </w:r>
            <w:r>
              <w:rPr>
                <w:rFonts w:hint="eastAsia" w:ascii="楷体" w:hAnsi="楷体" w:eastAsia="楷体" w:cs="楷体"/>
                <w:sz w:val="24"/>
                <w:szCs w:val="24"/>
                <w:lang w:val="en-US" w:eastAsia="zh-CN"/>
              </w:rPr>
              <w:t>+X</w:t>
            </w:r>
            <w:r>
              <w:rPr>
                <w:rFonts w:hint="eastAsia" w:ascii="楷体" w:hAnsi="楷体" w:eastAsia="楷体" w:cs="楷体"/>
                <w:sz w:val="24"/>
                <w:szCs w:val="24"/>
                <w:lang w:eastAsia="zh-CN"/>
              </w:rPr>
              <w:t>”教育教学推进一般项目</w:t>
            </w:r>
            <w:r>
              <w:rPr>
                <w:rFonts w:hint="eastAsia" w:ascii="楷体" w:hAnsi="楷体" w:eastAsia="楷体" w:cs="楷体"/>
                <w:sz w:val="24"/>
                <w:szCs w:val="24"/>
                <w:lang w:val="en-US" w:eastAsia="zh-CN"/>
              </w:rPr>
              <w:t>-3</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val="en-US" w:eastAsia="zh-CN"/>
              </w:rPr>
              <w:t>杨宣</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val="en-US"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47</w:t>
            </w:r>
          </w:p>
        </w:tc>
        <w:tc>
          <w:tcPr>
            <w:tcW w:w="174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“医学+人工智能”的跨学科特色课程建设</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“医学</w:t>
            </w:r>
            <w:r>
              <w:rPr>
                <w:rFonts w:hint="eastAsia" w:ascii="楷体" w:hAnsi="楷体" w:eastAsia="楷体" w:cs="楷体"/>
                <w:sz w:val="24"/>
                <w:szCs w:val="24"/>
                <w:lang w:val="en-US" w:eastAsia="zh-CN"/>
              </w:rPr>
              <w:t>+X</w:t>
            </w:r>
            <w:r>
              <w:rPr>
                <w:rFonts w:hint="eastAsia" w:ascii="楷体" w:hAnsi="楷体" w:eastAsia="楷体" w:cs="楷体"/>
                <w:sz w:val="24"/>
                <w:szCs w:val="24"/>
                <w:lang w:eastAsia="zh-CN"/>
              </w:rPr>
              <w:t>”教育教学推进一般项目</w:t>
            </w:r>
            <w:r>
              <w:rPr>
                <w:rFonts w:hint="eastAsia" w:ascii="楷体" w:hAnsi="楷体" w:eastAsia="楷体" w:cs="楷体"/>
                <w:sz w:val="24"/>
                <w:szCs w:val="24"/>
                <w:lang w:val="en-US" w:eastAsia="zh-CN"/>
              </w:rPr>
              <w:t>-1</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王光磊</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val="en-US" w:eastAsia="zh-CN"/>
              </w:rPr>
              <w:t>电子信息工程学院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96" w:type="pct"/>
            <w:noWrap w:val="0"/>
            <w:vAlign w:val="center"/>
          </w:tcPr>
          <w:p>
            <w:pPr>
              <w:spacing w:line="380" w:lineRule="exact"/>
              <w:jc w:val="center"/>
              <w:rPr>
                <w:rFonts w:hint="default" w:ascii="楷体" w:hAnsi="楷体" w:eastAsia="楷体" w:cs="楷体"/>
                <w:sz w:val="24"/>
                <w:szCs w:val="24"/>
                <w:lang w:val="en-US"/>
              </w:rPr>
            </w:pPr>
            <w:r>
              <w:rPr>
                <w:rFonts w:hint="eastAsia" w:ascii="楷体" w:hAnsi="楷体" w:eastAsia="楷体" w:cs="楷体"/>
                <w:sz w:val="24"/>
                <w:szCs w:val="24"/>
                <w:lang w:val="en-US" w:eastAsia="zh-CN"/>
              </w:rPr>
              <w:t>48</w:t>
            </w:r>
          </w:p>
        </w:tc>
        <w:tc>
          <w:tcPr>
            <w:tcW w:w="174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rPr>
              <w:t>“医学人工智能导论”课程建设</w:t>
            </w:r>
          </w:p>
        </w:tc>
        <w:tc>
          <w:tcPr>
            <w:tcW w:w="148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“医学</w:t>
            </w:r>
            <w:r>
              <w:rPr>
                <w:rFonts w:hint="eastAsia" w:ascii="楷体" w:hAnsi="楷体" w:eastAsia="楷体" w:cs="楷体"/>
                <w:sz w:val="24"/>
                <w:szCs w:val="24"/>
                <w:lang w:val="en-US" w:eastAsia="zh-CN"/>
              </w:rPr>
              <w:t>+X</w:t>
            </w:r>
            <w:r>
              <w:rPr>
                <w:rFonts w:hint="eastAsia" w:ascii="楷体" w:hAnsi="楷体" w:eastAsia="楷体" w:cs="楷体"/>
                <w:sz w:val="24"/>
                <w:szCs w:val="24"/>
                <w:lang w:eastAsia="zh-CN"/>
              </w:rPr>
              <w:t>”教育教学推进一般项目</w:t>
            </w:r>
            <w:r>
              <w:rPr>
                <w:rFonts w:hint="eastAsia" w:ascii="楷体" w:hAnsi="楷体" w:eastAsia="楷体" w:cs="楷体"/>
                <w:sz w:val="24"/>
                <w:szCs w:val="24"/>
                <w:lang w:val="en-US" w:eastAsia="zh-CN"/>
              </w:rPr>
              <w:t>-1</w:t>
            </w:r>
          </w:p>
        </w:tc>
        <w:tc>
          <w:tcPr>
            <w:tcW w:w="60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eastAsia="zh-CN"/>
              </w:rPr>
              <w:t>袁方</w:t>
            </w:r>
          </w:p>
        </w:tc>
        <w:tc>
          <w:tcPr>
            <w:tcW w:w="873" w:type="pct"/>
            <w:noWrap w:val="0"/>
            <w:vAlign w:val="center"/>
          </w:tcPr>
          <w:p>
            <w:pPr>
              <w:spacing w:line="380" w:lineRule="exact"/>
              <w:jc w:val="center"/>
              <w:rPr>
                <w:rFonts w:hint="eastAsia" w:ascii="楷体" w:hAnsi="楷体" w:eastAsia="楷体" w:cs="楷体"/>
                <w:kern w:val="2"/>
                <w:sz w:val="24"/>
                <w:szCs w:val="24"/>
                <w:lang w:val="en-US" w:eastAsia="zh-CN" w:bidi="ar-SA"/>
              </w:rPr>
            </w:pPr>
            <w:r>
              <w:rPr>
                <w:rFonts w:hint="eastAsia" w:ascii="楷体" w:hAnsi="楷体" w:eastAsia="楷体" w:cs="楷体"/>
                <w:sz w:val="24"/>
                <w:szCs w:val="24"/>
                <w:lang w:val="en-US" w:eastAsia="zh-CN"/>
              </w:rPr>
              <w:t>计算机教学部</w:t>
            </w:r>
          </w:p>
        </w:tc>
      </w:tr>
    </w:tbl>
    <w:p>
      <w:pPr>
        <w:numPr>
          <w:ilvl w:val="0"/>
          <w:numId w:val="0"/>
        </w:numPr>
        <w:spacing w:line="380" w:lineRule="exact"/>
        <w:jc w:val="right"/>
        <w:rPr>
          <w:rFonts w:hint="default" w:eastAsia="仿宋_GB2312" w:cs="Times New Roman"/>
          <w:lang w:val="en-US" w:eastAsia="zh-CN"/>
        </w:rPr>
      </w:pPr>
      <w:r>
        <w:rPr>
          <w:rFonts w:hint="eastAsia" w:eastAsia="仿宋_GB2312" w:cs="Times New Roman"/>
          <w:sz w:val="28"/>
          <w:szCs w:val="28"/>
          <w:lang w:val="en-US" w:eastAsia="zh-CN"/>
        </w:rPr>
        <w:t>评审日期：2022年01月06日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B16C7"/>
    <w:rsid w:val="00F175BB"/>
    <w:rsid w:val="045F7686"/>
    <w:rsid w:val="0E366F36"/>
    <w:rsid w:val="0EDB533A"/>
    <w:rsid w:val="0F4F5926"/>
    <w:rsid w:val="16A40FD6"/>
    <w:rsid w:val="1A03102F"/>
    <w:rsid w:val="1B0E666A"/>
    <w:rsid w:val="20D865EF"/>
    <w:rsid w:val="25861FAA"/>
    <w:rsid w:val="291D591B"/>
    <w:rsid w:val="2A635327"/>
    <w:rsid w:val="2A790107"/>
    <w:rsid w:val="2B83778A"/>
    <w:rsid w:val="2FC05917"/>
    <w:rsid w:val="32861122"/>
    <w:rsid w:val="35534514"/>
    <w:rsid w:val="36050B67"/>
    <w:rsid w:val="362C60A5"/>
    <w:rsid w:val="36D3357D"/>
    <w:rsid w:val="37375EFB"/>
    <w:rsid w:val="3FB16DA4"/>
    <w:rsid w:val="41DE6CE3"/>
    <w:rsid w:val="46A5185B"/>
    <w:rsid w:val="4CD22FFF"/>
    <w:rsid w:val="54E73B89"/>
    <w:rsid w:val="55EC6EE7"/>
    <w:rsid w:val="589F492D"/>
    <w:rsid w:val="5B3A183D"/>
    <w:rsid w:val="5D39649A"/>
    <w:rsid w:val="5F677707"/>
    <w:rsid w:val="5F6F52CE"/>
    <w:rsid w:val="5FA16801"/>
    <w:rsid w:val="61717CA7"/>
    <w:rsid w:val="65352A5F"/>
    <w:rsid w:val="6BF00F69"/>
    <w:rsid w:val="714B28C6"/>
    <w:rsid w:val="772A263A"/>
    <w:rsid w:val="7DCA0AF5"/>
    <w:rsid w:val="7F9B16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105</Characters>
  <Lines>0</Lines>
  <Paragraphs>0</Paragraphs>
  <TotalTime>19</TotalTime>
  <ScaleCrop>false</ScaleCrop>
  <LinksUpToDate>false</LinksUpToDate>
  <CharactersWithSpaces>106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2019-11-25T03:13:00Z</dcterms:created>
  <dc:creator>靓靓</dc:creator>
  <cp:lastModifiedBy>漓江（刘鑫）</cp:lastModifiedBy>
  <cp:lastPrinted>2022-01-06T07:43:05Z</cp:lastPrinted>
  <dcterms:modified xsi:type="dcterms:W3CDTF">2022-01-06T07:54:22Z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B4F97BD3F6134D7BA8C9440BE7FEC6CC</vt:lpwstr>
  </property>
</Properties>
</file>